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4EF1" w14:textId="184CC1BD" w:rsidR="009E2E65" w:rsidRDefault="00FA6FFF" w:rsidP="003050F6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Hlk134517018"/>
      <w:r>
        <w:rPr>
          <w:rFonts w:ascii="方正小标宋简体" w:eastAsia="方正小标宋简体" w:hint="eastAsia"/>
          <w:sz w:val="44"/>
          <w:szCs w:val="44"/>
        </w:rPr>
        <w:t>山东第二医科大学</w:t>
      </w:r>
      <w:r w:rsidRPr="003050F6">
        <w:rPr>
          <w:rFonts w:ascii="方正小标宋简体" w:eastAsia="方正小标宋简体" w:hint="eastAsia"/>
          <w:sz w:val="44"/>
          <w:szCs w:val="44"/>
        </w:rPr>
        <w:t>厅局级及以上在建科研平台</w:t>
      </w:r>
      <w:bookmarkEnd w:id="0"/>
      <w:r w:rsidR="003050F6" w:rsidRPr="003050F6">
        <w:rPr>
          <w:rFonts w:ascii="方正小标宋简体" w:eastAsia="方正小标宋简体" w:hint="eastAsia"/>
          <w:sz w:val="44"/>
          <w:szCs w:val="44"/>
        </w:rPr>
        <w:t>清单</w:t>
      </w:r>
    </w:p>
    <w:p w14:paraId="3005A6B1" w14:textId="791760D6" w:rsidR="003F502D" w:rsidRDefault="003F502D" w:rsidP="003050F6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（分学院）</w:t>
      </w:r>
    </w:p>
    <w:p w14:paraId="10EAE210" w14:textId="77777777" w:rsidR="003F502D" w:rsidRPr="003F502D" w:rsidRDefault="003F502D" w:rsidP="003050F6">
      <w:pPr>
        <w:jc w:val="center"/>
        <w:rPr>
          <w:rFonts w:ascii="楷体" w:eastAsia="楷体" w:hAnsi="楷体"/>
          <w:sz w:val="32"/>
          <w:szCs w:val="32"/>
        </w:rPr>
      </w:pPr>
    </w:p>
    <w:tbl>
      <w:tblPr>
        <w:tblStyle w:val="a3"/>
        <w:tblW w:w="13210" w:type="dxa"/>
        <w:jc w:val="center"/>
        <w:tblLook w:val="04A0" w:firstRow="1" w:lastRow="0" w:firstColumn="1" w:lastColumn="0" w:noHBand="0" w:noVBand="1"/>
      </w:tblPr>
      <w:tblGrid>
        <w:gridCol w:w="778"/>
        <w:gridCol w:w="1501"/>
        <w:gridCol w:w="3855"/>
        <w:gridCol w:w="3015"/>
        <w:gridCol w:w="2375"/>
        <w:gridCol w:w="1686"/>
      </w:tblGrid>
      <w:tr w:rsidR="001301E7" w:rsidRPr="003050F6" w14:paraId="5AED7D51" w14:textId="034EFA16" w:rsidTr="001301E7">
        <w:trPr>
          <w:trHeight w:val="680"/>
          <w:jc w:val="center"/>
        </w:trPr>
        <w:tc>
          <w:tcPr>
            <w:tcW w:w="778" w:type="dxa"/>
            <w:vAlign w:val="center"/>
          </w:tcPr>
          <w:p w14:paraId="72F6F4BB" w14:textId="59364573" w:rsidR="001301E7" w:rsidRPr="003050F6" w:rsidRDefault="001301E7" w:rsidP="00225F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050F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501" w:type="dxa"/>
            <w:vAlign w:val="center"/>
          </w:tcPr>
          <w:p w14:paraId="07179C81" w14:textId="10CAF454" w:rsidR="001301E7" w:rsidRPr="003050F6" w:rsidRDefault="001301E7" w:rsidP="00225F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050F6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3855" w:type="dxa"/>
            <w:vAlign w:val="center"/>
          </w:tcPr>
          <w:p w14:paraId="2FDBAA00" w14:textId="550BFACE" w:rsidR="001301E7" w:rsidRPr="003050F6" w:rsidRDefault="001301E7" w:rsidP="00225F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050F6">
              <w:rPr>
                <w:rFonts w:ascii="黑体" w:eastAsia="黑体" w:hAnsi="黑体" w:hint="eastAsia"/>
                <w:sz w:val="24"/>
                <w:szCs w:val="24"/>
              </w:rPr>
              <w:t>实验室</w:t>
            </w:r>
          </w:p>
        </w:tc>
        <w:tc>
          <w:tcPr>
            <w:tcW w:w="3015" w:type="dxa"/>
            <w:vAlign w:val="center"/>
          </w:tcPr>
          <w:p w14:paraId="0B90D4EF" w14:textId="77D042F9" w:rsidR="001301E7" w:rsidRPr="003050F6" w:rsidRDefault="001301E7" w:rsidP="00225F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平台类型</w:t>
            </w:r>
          </w:p>
        </w:tc>
        <w:tc>
          <w:tcPr>
            <w:tcW w:w="2375" w:type="dxa"/>
            <w:vAlign w:val="center"/>
          </w:tcPr>
          <w:p w14:paraId="19159121" w14:textId="06FBF91F" w:rsidR="001301E7" w:rsidRPr="003050F6" w:rsidRDefault="001301E7" w:rsidP="00225F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050F6">
              <w:rPr>
                <w:rFonts w:ascii="黑体" w:eastAsia="黑体" w:hAnsi="黑体" w:hint="eastAsia"/>
                <w:sz w:val="24"/>
                <w:szCs w:val="24"/>
              </w:rPr>
              <w:t>批准单位</w:t>
            </w:r>
          </w:p>
        </w:tc>
        <w:tc>
          <w:tcPr>
            <w:tcW w:w="1686" w:type="dxa"/>
            <w:vAlign w:val="center"/>
          </w:tcPr>
          <w:p w14:paraId="6B6D4B45" w14:textId="1A71AA9C" w:rsidR="001301E7" w:rsidRPr="003050F6" w:rsidRDefault="001301E7" w:rsidP="00225F4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050F6">
              <w:rPr>
                <w:rFonts w:ascii="黑体" w:eastAsia="黑体" w:hAnsi="黑体" w:hint="eastAsia"/>
                <w:sz w:val="24"/>
                <w:szCs w:val="24"/>
              </w:rPr>
              <w:t>获</w:t>
            </w:r>
            <w:proofErr w:type="gramStart"/>
            <w:r w:rsidRPr="003050F6">
              <w:rPr>
                <w:rFonts w:ascii="黑体" w:eastAsia="黑体" w:hAnsi="黑体" w:hint="eastAsia"/>
                <w:sz w:val="24"/>
                <w:szCs w:val="24"/>
              </w:rPr>
              <w:t>批时间</w:t>
            </w:r>
            <w:proofErr w:type="gramEnd"/>
          </w:p>
        </w:tc>
      </w:tr>
      <w:tr w:rsidR="001301E7" w:rsidRPr="003050F6" w14:paraId="1BC6575D" w14:textId="3DBB9600" w:rsidTr="001301E7">
        <w:trPr>
          <w:trHeight w:val="680"/>
          <w:jc w:val="center"/>
        </w:trPr>
        <w:tc>
          <w:tcPr>
            <w:tcW w:w="778" w:type="dxa"/>
            <w:vMerge w:val="restart"/>
            <w:vAlign w:val="center"/>
          </w:tcPr>
          <w:p w14:paraId="63ED71F4" w14:textId="39CB12F6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01" w:type="dxa"/>
            <w:vMerge w:val="restart"/>
            <w:vAlign w:val="center"/>
          </w:tcPr>
          <w:p w14:paraId="27397C34" w14:textId="75B0EF4B" w:rsidR="001301E7" w:rsidRPr="003050F6" w:rsidRDefault="001301E7" w:rsidP="00225F4E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临床医学院</w:t>
            </w:r>
          </w:p>
        </w:tc>
        <w:tc>
          <w:tcPr>
            <w:tcW w:w="3855" w:type="dxa"/>
            <w:vAlign w:val="center"/>
          </w:tcPr>
          <w:p w14:paraId="635E9335" w14:textId="4D9660B1" w:rsidR="001301E7" w:rsidRPr="003050F6" w:rsidRDefault="001301E7" w:rsidP="00225F4E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干细胞与再生医学国际合作联合实验室</w:t>
            </w:r>
          </w:p>
        </w:tc>
        <w:tc>
          <w:tcPr>
            <w:tcW w:w="3015" w:type="dxa"/>
            <w:vAlign w:val="center"/>
          </w:tcPr>
          <w:p w14:paraId="5DD554C5" w14:textId="66E2BE62" w:rsidR="001301E7" w:rsidRPr="003050F6" w:rsidRDefault="001301E7" w:rsidP="00225F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</w:t>
            </w:r>
            <w:r w:rsidRPr="003F502D">
              <w:rPr>
                <w:rFonts w:ascii="仿宋_GB2312" w:eastAsia="仿宋_GB2312" w:hint="eastAsia"/>
                <w:szCs w:val="21"/>
              </w:rPr>
              <w:t>国际合作联合实验室</w:t>
            </w:r>
          </w:p>
        </w:tc>
        <w:tc>
          <w:tcPr>
            <w:tcW w:w="2375" w:type="dxa"/>
            <w:vAlign w:val="center"/>
          </w:tcPr>
          <w:p w14:paraId="3E423A8F" w14:textId="4E4590EB" w:rsidR="001301E7" w:rsidRPr="003050F6" w:rsidRDefault="001301E7" w:rsidP="00225F4E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0DCD65C8" w14:textId="61724334" w:rsidR="001301E7" w:rsidRPr="003050F6" w:rsidRDefault="001301E7" w:rsidP="00225F4E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2023</w:t>
            </w:r>
            <w:r>
              <w:rPr>
                <w:rFonts w:ascii="仿宋_GB2312" w:eastAsia="仿宋_GB2312"/>
                <w:szCs w:val="21"/>
              </w:rPr>
              <w:t>0</w:t>
            </w:r>
            <w:r w:rsidRPr="003050F6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1301E7" w:rsidRPr="003050F6" w14:paraId="3E029D8B" w14:textId="375385EC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131F20D8" w14:textId="300FBB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2C3BCA5F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0CCF786E" w14:textId="2A252A4E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/>
                <w:szCs w:val="21"/>
              </w:rPr>
              <w:t>健康大数据和医学人工智能山东省高等学校未来产业工程研究中心</w:t>
            </w:r>
          </w:p>
        </w:tc>
        <w:tc>
          <w:tcPr>
            <w:tcW w:w="3015" w:type="dxa"/>
            <w:vAlign w:val="center"/>
          </w:tcPr>
          <w:p w14:paraId="0E4BC63E" w14:textId="28777F14" w:rsidR="001301E7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/>
                <w:szCs w:val="21"/>
              </w:rPr>
              <w:t>省高等学校未来产业工程研究中心</w:t>
            </w:r>
          </w:p>
        </w:tc>
        <w:tc>
          <w:tcPr>
            <w:tcW w:w="2375" w:type="dxa"/>
            <w:vAlign w:val="center"/>
          </w:tcPr>
          <w:p w14:paraId="0B52F3DE" w14:textId="77777777" w:rsidR="001301E7" w:rsidRPr="0004465F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 w:hint="eastAsia"/>
                <w:szCs w:val="21"/>
              </w:rPr>
              <w:t>山东省教育厅</w:t>
            </w:r>
          </w:p>
          <w:p w14:paraId="0C00E76F" w14:textId="086237B6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/>
                <w:szCs w:val="21"/>
              </w:rPr>
              <w:t>山东省工业和信息化厅</w:t>
            </w:r>
          </w:p>
        </w:tc>
        <w:tc>
          <w:tcPr>
            <w:tcW w:w="1686" w:type="dxa"/>
            <w:vAlign w:val="center"/>
          </w:tcPr>
          <w:p w14:paraId="19BB3590" w14:textId="77890B50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 w:hint="eastAsia"/>
                <w:szCs w:val="21"/>
              </w:rPr>
              <w:t>2</w:t>
            </w:r>
            <w:r w:rsidRPr="0004465F">
              <w:rPr>
                <w:rFonts w:ascii="仿宋_GB2312" w:eastAsia="仿宋_GB2312"/>
                <w:szCs w:val="21"/>
              </w:rPr>
              <w:t>02409</w:t>
            </w:r>
          </w:p>
        </w:tc>
      </w:tr>
      <w:tr w:rsidR="001301E7" w:rsidRPr="003050F6" w14:paraId="5949F208" w14:textId="761CDD86" w:rsidTr="001301E7">
        <w:trPr>
          <w:trHeight w:val="680"/>
          <w:jc w:val="center"/>
        </w:trPr>
        <w:tc>
          <w:tcPr>
            <w:tcW w:w="778" w:type="dxa"/>
            <w:vMerge w:val="restart"/>
            <w:vAlign w:val="center"/>
          </w:tcPr>
          <w:p w14:paraId="2C5C3994" w14:textId="78A8B3A4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01" w:type="dxa"/>
            <w:vMerge w:val="restart"/>
            <w:vAlign w:val="center"/>
          </w:tcPr>
          <w:p w14:paraId="6919A18E" w14:textId="1FD914CC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第一临床医学院</w:t>
            </w:r>
          </w:p>
        </w:tc>
        <w:tc>
          <w:tcPr>
            <w:tcW w:w="3855" w:type="dxa"/>
            <w:vAlign w:val="center"/>
          </w:tcPr>
          <w:p w14:paraId="1757A6AB" w14:textId="48D86BA0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肿瘤血管生成与靶</w:t>
            </w:r>
            <w:proofErr w:type="gramStart"/>
            <w:r w:rsidRPr="003050F6">
              <w:rPr>
                <w:rFonts w:ascii="仿宋_GB2312" w:eastAsia="仿宋_GB2312" w:hint="eastAsia"/>
                <w:szCs w:val="21"/>
              </w:rPr>
              <w:t>向治疗</w:t>
            </w:r>
            <w:proofErr w:type="gramEnd"/>
            <w:r w:rsidRPr="003050F6">
              <w:rPr>
                <w:rFonts w:ascii="仿宋_GB2312" w:eastAsia="仿宋_GB2312" w:hint="eastAsia"/>
                <w:szCs w:val="21"/>
              </w:rPr>
              <w:t>国际合作联合实验室</w:t>
            </w:r>
          </w:p>
        </w:tc>
        <w:tc>
          <w:tcPr>
            <w:tcW w:w="3015" w:type="dxa"/>
            <w:vAlign w:val="center"/>
          </w:tcPr>
          <w:p w14:paraId="1EC4146D" w14:textId="36657CC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</w:t>
            </w:r>
            <w:r w:rsidRPr="003F502D">
              <w:rPr>
                <w:rFonts w:ascii="仿宋_GB2312" w:eastAsia="仿宋_GB2312" w:hint="eastAsia"/>
                <w:szCs w:val="21"/>
              </w:rPr>
              <w:t>国际合作联合实验室</w:t>
            </w:r>
          </w:p>
        </w:tc>
        <w:tc>
          <w:tcPr>
            <w:tcW w:w="2375" w:type="dxa"/>
            <w:vAlign w:val="center"/>
          </w:tcPr>
          <w:p w14:paraId="18A1BF0C" w14:textId="5C21FBC1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102AE96F" w14:textId="1DAC282C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2023</w:t>
            </w:r>
            <w:r>
              <w:rPr>
                <w:rFonts w:ascii="仿宋_GB2312" w:eastAsia="仿宋_GB2312"/>
                <w:szCs w:val="21"/>
              </w:rPr>
              <w:t>0</w:t>
            </w:r>
            <w:r w:rsidRPr="003050F6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1301E7" w:rsidRPr="003050F6" w14:paraId="75AC9F20" w14:textId="4BCFD1F0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2F51D7AD" w14:textId="3F8E5FCD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71CBE189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35982EDE" w14:textId="693AD5C3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/>
                <w:szCs w:val="21"/>
              </w:rPr>
              <w:t>肿瘤类器官及转化研究山东省高等学校未来产业实验室</w:t>
            </w:r>
          </w:p>
        </w:tc>
        <w:tc>
          <w:tcPr>
            <w:tcW w:w="3015" w:type="dxa"/>
            <w:vAlign w:val="center"/>
          </w:tcPr>
          <w:p w14:paraId="2A4ADC48" w14:textId="2265851E" w:rsidR="001301E7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/>
                <w:szCs w:val="21"/>
              </w:rPr>
              <w:t>省高等学校未来产业实验室</w:t>
            </w:r>
          </w:p>
        </w:tc>
        <w:tc>
          <w:tcPr>
            <w:tcW w:w="2375" w:type="dxa"/>
            <w:vAlign w:val="center"/>
          </w:tcPr>
          <w:p w14:paraId="2BB08F11" w14:textId="77777777" w:rsidR="001301E7" w:rsidRPr="0004465F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 w:hint="eastAsia"/>
                <w:szCs w:val="21"/>
              </w:rPr>
              <w:t>山东省教育厅</w:t>
            </w:r>
          </w:p>
          <w:p w14:paraId="14F183A3" w14:textId="2F6D3760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/>
                <w:szCs w:val="21"/>
              </w:rPr>
              <w:t>山东省工业和信息化厅</w:t>
            </w:r>
          </w:p>
        </w:tc>
        <w:tc>
          <w:tcPr>
            <w:tcW w:w="1686" w:type="dxa"/>
            <w:vAlign w:val="center"/>
          </w:tcPr>
          <w:p w14:paraId="1053B0A7" w14:textId="708DDFE5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04465F">
              <w:rPr>
                <w:rFonts w:ascii="仿宋_GB2312" w:eastAsia="仿宋_GB2312" w:hint="eastAsia"/>
                <w:szCs w:val="21"/>
              </w:rPr>
              <w:t>2</w:t>
            </w:r>
            <w:r w:rsidRPr="0004465F">
              <w:rPr>
                <w:rFonts w:ascii="仿宋_GB2312" w:eastAsia="仿宋_GB2312"/>
                <w:szCs w:val="21"/>
              </w:rPr>
              <w:t>02409</w:t>
            </w:r>
          </w:p>
        </w:tc>
      </w:tr>
      <w:tr w:rsidR="001301E7" w:rsidRPr="003050F6" w14:paraId="0349F4AD" w14:textId="1D564392" w:rsidTr="001301E7">
        <w:trPr>
          <w:trHeight w:val="680"/>
          <w:jc w:val="center"/>
        </w:trPr>
        <w:tc>
          <w:tcPr>
            <w:tcW w:w="778" w:type="dxa"/>
            <w:vMerge w:val="restart"/>
            <w:vAlign w:val="center"/>
          </w:tcPr>
          <w:p w14:paraId="23125CFC" w14:textId="28824282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01" w:type="dxa"/>
            <w:vMerge w:val="restart"/>
            <w:vAlign w:val="center"/>
          </w:tcPr>
          <w:p w14:paraId="1285ECFE" w14:textId="13F3F189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基础医学院</w:t>
            </w:r>
          </w:p>
        </w:tc>
        <w:tc>
          <w:tcPr>
            <w:tcW w:w="3855" w:type="dxa"/>
            <w:vAlign w:val="center"/>
          </w:tcPr>
          <w:p w14:paraId="36E17DA7" w14:textId="18D6B5B2" w:rsidR="001301E7" w:rsidRPr="00FA6FFF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神经疾病与再生修复实验室</w:t>
            </w:r>
          </w:p>
        </w:tc>
        <w:tc>
          <w:tcPr>
            <w:tcW w:w="3015" w:type="dxa"/>
            <w:vAlign w:val="center"/>
          </w:tcPr>
          <w:p w14:paraId="1B19BE88" w14:textId="733E1A13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省高校重点实验室</w:t>
            </w:r>
          </w:p>
        </w:tc>
        <w:tc>
          <w:tcPr>
            <w:tcW w:w="2375" w:type="dxa"/>
            <w:vAlign w:val="center"/>
          </w:tcPr>
          <w:p w14:paraId="039E3E0C" w14:textId="63504FFE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68BF05AF" w14:textId="7F005C5E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202211</w:t>
            </w:r>
          </w:p>
        </w:tc>
      </w:tr>
      <w:tr w:rsidR="001301E7" w:rsidRPr="003050F6" w14:paraId="73CD865C" w14:textId="5074DA9F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473C4C1E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6F40E860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281F94AD" w14:textId="000531C7" w:rsidR="001301E7" w:rsidRPr="00FA6FFF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免疫微环境与炎症性疾病研究实验室</w:t>
            </w:r>
          </w:p>
        </w:tc>
        <w:tc>
          <w:tcPr>
            <w:tcW w:w="3015" w:type="dxa"/>
            <w:vAlign w:val="center"/>
          </w:tcPr>
          <w:p w14:paraId="6E3ECCE0" w14:textId="04CF1EA1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省高校特色实验室</w:t>
            </w:r>
          </w:p>
        </w:tc>
        <w:tc>
          <w:tcPr>
            <w:tcW w:w="2375" w:type="dxa"/>
            <w:vAlign w:val="center"/>
          </w:tcPr>
          <w:p w14:paraId="5E97769B" w14:textId="45AF398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73ADF644" w14:textId="09E4D28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202211</w:t>
            </w:r>
          </w:p>
        </w:tc>
      </w:tr>
      <w:tr w:rsidR="001301E7" w:rsidRPr="003050F6" w14:paraId="15E19D81" w14:textId="0037A439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75299EE2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58C14DAB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0ACD85D8" w14:textId="73BFE062" w:rsidR="001301E7" w:rsidRPr="00FA6FFF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肿瘤精准诊疗研究及产业化协同创新中心</w:t>
            </w:r>
          </w:p>
        </w:tc>
        <w:tc>
          <w:tcPr>
            <w:tcW w:w="3015" w:type="dxa"/>
            <w:vAlign w:val="center"/>
          </w:tcPr>
          <w:p w14:paraId="04CB7519" w14:textId="66FAF10D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F502D">
              <w:rPr>
                <w:rFonts w:ascii="仿宋_GB2312" w:eastAsia="仿宋_GB2312" w:hint="eastAsia"/>
                <w:szCs w:val="21"/>
              </w:rPr>
              <w:t>省高校对接产业类协同创新中心</w:t>
            </w:r>
          </w:p>
        </w:tc>
        <w:tc>
          <w:tcPr>
            <w:tcW w:w="2375" w:type="dxa"/>
            <w:vAlign w:val="center"/>
          </w:tcPr>
          <w:p w14:paraId="09947874" w14:textId="7A46AF99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1FDDAA79" w14:textId="1316F11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/>
                <w:szCs w:val="21"/>
              </w:rPr>
              <w:t>201901</w:t>
            </w:r>
          </w:p>
        </w:tc>
      </w:tr>
      <w:tr w:rsidR="001301E7" w:rsidRPr="003050F6" w14:paraId="1D5405B9" w14:textId="36B19081" w:rsidTr="001301E7">
        <w:trPr>
          <w:trHeight w:val="680"/>
          <w:jc w:val="center"/>
        </w:trPr>
        <w:tc>
          <w:tcPr>
            <w:tcW w:w="778" w:type="dxa"/>
            <w:vMerge w:val="restart"/>
            <w:vAlign w:val="center"/>
          </w:tcPr>
          <w:p w14:paraId="2EA87AC6" w14:textId="283E3A2A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lastRenderedPageBreak/>
              <w:t>4</w:t>
            </w:r>
          </w:p>
        </w:tc>
        <w:tc>
          <w:tcPr>
            <w:tcW w:w="1501" w:type="dxa"/>
            <w:vMerge w:val="restart"/>
            <w:vAlign w:val="center"/>
          </w:tcPr>
          <w:p w14:paraId="107AC171" w14:textId="55A80B96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公共卫生学院</w:t>
            </w:r>
          </w:p>
        </w:tc>
        <w:tc>
          <w:tcPr>
            <w:tcW w:w="3855" w:type="dxa"/>
            <w:vAlign w:val="center"/>
          </w:tcPr>
          <w:p w14:paraId="505BD8C7" w14:textId="054996CD" w:rsidR="001301E7" w:rsidRPr="00FA6FFF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重大健康风险监测预警实验室</w:t>
            </w:r>
          </w:p>
        </w:tc>
        <w:tc>
          <w:tcPr>
            <w:tcW w:w="3015" w:type="dxa"/>
            <w:vAlign w:val="center"/>
          </w:tcPr>
          <w:p w14:paraId="27C2689F" w14:textId="1ED5EA24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F502D">
              <w:rPr>
                <w:rFonts w:ascii="仿宋_GB2312" w:eastAsia="仿宋_GB2312" w:hint="eastAsia"/>
                <w:szCs w:val="21"/>
              </w:rPr>
              <w:t>省高等学校实验室</w:t>
            </w:r>
          </w:p>
        </w:tc>
        <w:tc>
          <w:tcPr>
            <w:tcW w:w="2375" w:type="dxa"/>
            <w:vAlign w:val="center"/>
          </w:tcPr>
          <w:p w14:paraId="6E982421" w14:textId="0C5804F2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5DAEFE06" w14:textId="31FD63AA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202211</w:t>
            </w:r>
          </w:p>
        </w:tc>
      </w:tr>
      <w:tr w:rsidR="001301E7" w:rsidRPr="003050F6" w14:paraId="7E31AE1D" w14:textId="34BFD890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3B6C4002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42E0503D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327300E3" w14:textId="0314A4DD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黄河流域公共卫生风险治理协同创新中心</w:t>
            </w:r>
          </w:p>
        </w:tc>
        <w:tc>
          <w:tcPr>
            <w:tcW w:w="3015" w:type="dxa"/>
            <w:vAlign w:val="center"/>
          </w:tcPr>
          <w:p w14:paraId="3A326470" w14:textId="53F780A2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F502D">
              <w:rPr>
                <w:rFonts w:ascii="仿宋_GB2312" w:eastAsia="仿宋_GB2312" w:hint="eastAsia"/>
                <w:szCs w:val="21"/>
              </w:rPr>
              <w:t>省高校黄河流域高质量发展协同创新中心</w:t>
            </w:r>
          </w:p>
        </w:tc>
        <w:tc>
          <w:tcPr>
            <w:tcW w:w="2375" w:type="dxa"/>
            <w:vAlign w:val="center"/>
          </w:tcPr>
          <w:p w14:paraId="00F5DE4F" w14:textId="683451C8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735E2801" w14:textId="3D881C2F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202212</w:t>
            </w:r>
          </w:p>
        </w:tc>
      </w:tr>
      <w:tr w:rsidR="001301E7" w:rsidRPr="003050F6" w14:paraId="1A41E5A1" w14:textId="4943295B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0CAAD875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113EA765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2BA88B95" w14:textId="71B83800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“健康山东”重大社会风险预测与治理协同创新中心</w:t>
            </w:r>
          </w:p>
        </w:tc>
        <w:tc>
          <w:tcPr>
            <w:tcW w:w="3015" w:type="dxa"/>
            <w:vAlign w:val="center"/>
          </w:tcPr>
          <w:p w14:paraId="588416AF" w14:textId="359EEE5C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省高校协同创新中心</w:t>
            </w:r>
          </w:p>
        </w:tc>
        <w:tc>
          <w:tcPr>
            <w:tcW w:w="2375" w:type="dxa"/>
            <w:vAlign w:val="center"/>
          </w:tcPr>
          <w:p w14:paraId="34A43672" w14:textId="3A43DD0D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  <w:p w14:paraId="1AC98BC2" w14:textId="77777777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山东省科技厅</w:t>
            </w:r>
          </w:p>
          <w:p w14:paraId="7BFFAE50" w14:textId="41034ADF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山东省财政厅</w:t>
            </w:r>
          </w:p>
        </w:tc>
        <w:tc>
          <w:tcPr>
            <w:tcW w:w="1686" w:type="dxa"/>
            <w:vAlign w:val="center"/>
          </w:tcPr>
          <w:p w14:paraId="1ACF3571" w14:textId="152D99CC" w:rsidR="001301E7" w:rsidRPr="003050F6" w:rsidRDefault="001301E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/>
                <w:szCs w:val="21"/>
              </w:rPr>
              <w:t>201309</w:t>
            </w:r>
          </w:p>
        </w:tc>
      </w:tr>
      <w:tr w:rsidR="00AA3127" w:rsidRPr="003050F6" w14:paraId="13E99D38" w14:textId="13F74913" w:rsidTr="001301E7">
        <w:trPr>
          <w:trHeight w:val="680"/>
          <w:jc w:val="center"/>
        </w:trPr>
        <w:tc>
          <w:tcPr>
            <w:tcW w:w="778" w:type="dxa"/>
            <w:vMerge w:val="restart"/>
            <w:vAlign w:val="center"/>
          </w:tcPr>
          <w:p w14:paraId="52F18EBD" w14:textId="764A14ED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01" w:type="dxa"/>
            <w:vMerge w:val="restart"/>
            <w:vAlign w:val="center"/>
          </w:tcPr>
          <w:p w14:paraId="17FDBA69" w14:textId="7E858E53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药学院</w:t>
            </w:r>
          </w:p>
        </w:tc>
        <w:tc>
          <w:tcPr>
            <w:tcW w:w="3855" w:type="dxa"/>
            <w:vAlign w:val="center"/>
          </w:tcPr>
          <w:p w14:paraId="7BE50823" w14:textId="57432504" w:rsidR="00AA3127" w:rsidRPr="00FA6FFF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非可控炎症与肿瘤靶</w:t>
            </w:r>
            <w:proofErr w:type="gramStart"/>
            <w:r w:rsidRPr="00FA6FFF">
              <w:rPr>
                <w:rFonts w:ascii="仿宋_GB2312" w:eastAsia="仿宋_GB2312" w:hint="eastAsia"/>
                <w:szCs w:val="21"/>
              </w:rPr>
              <w:t>向药物</w:t>
            </w:r>
            <w:proofErr w:type="gramEnd"/>
            <w:r w:rsidRPr="00FA6FFF">
              <w:rPr>
                <w:rFonts w:ascii="仿宋_GB2312" w:eastAsia="仿宋_GB2312" w:hint="eastAsia"/>
                <w:szCs w:val="21"/>
              </w:rPr>
              <w:t>研发及产业化山东省工程研究中心</w:t>
            </w:r>
          </w:p>
        </w:tc>
        <w:tc>
          <w:tcPr>
            <w:tcW w:w="3015" w:type="dxa"/>
            <w:vAlign w:val="center"/>
          </w:tcPr>
          <w:p w14:paraId="3604FF4C" w14:textId="17B08F18" w:rsidR="00AA3127" w:rsidRPr="00FA6FFF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省工程研究中心</w:t>
            </w:r>
          </w:p>
        </w:tc>
        <w:tc>
          <w:tcPr>
            <w:tcW w:w="2375" w:type="dxa"/>
            <w:vAlign w:val="center"/>
          </w:tcPr>
          <w:p w14:paraId="1C76172F" w14:textId="513B0610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3050F6">
              <w:rPr>
                <w:rFonts w:ascii="仿宋_GB2312" w:eastAsia="仿宋_GB2312" w:hint="eastAsia"/>
                <w:szCs w:val="21"/>
              </w:rPr>
              <w:t>山东省发</w:t>
            </w:r>
            <w:r>
              <w:rPr>
                <w:rFonts w:ascii="仿宋_GB2312" w:eastAsia="仿宋_GB2312" w:hint="eastAsia"/>
                <w:szCs w:val="21"/>
              </w:rPr>
              <w:t>改</w:t>
            </w:r>
            <w:r w:rsidRPr="003050F6">
              <w:rPr>
                <w:rFonts w:ascii="仿宋_GB2312" w:eastAsia="仿宋_GB2312" w:hint="eastAsia"/>
                <w:szCs w:val="21"/>
              </w:rPr>
              <w:t>委</w:t>
            </w:r>
            <w:proofErr w:type="gramEnd"/>
          </w:p>
        </w:tc>
        <w:tc>
          <w:tcPr>
            <w:tcW w:w="1686" w:type="dxa"/>
            <w:vAlign w:val="center"/>
          </w:tcPr>
          <w:p w14:paraId="79643246" w14:textId="4B119FD5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202302</w:t>
            </w:r>
          </w:p>
        </w:tc>
      </w:tr>
      <w:tr w:rsidR="00AA3127" w:rsidRPr="003050F6" w14:paraId="50BDB198" w14:textId="759BF0A1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04413581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54AE4644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3CCA8595" w14:textId="089F7207" w:rsidR="00AA3127" w:rsidRPr="00FA6FFF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山东省智能材料与再生医学工程技术研究中心</w:t>
            </w:r>
          </w:p>
        </w:tc>
        <w:tc>
          <w:tcPr>
            <w:tcW w:w="3015" w:type="dxa"/>
            <w:vAlign w:val="center"/>
          </w:tcPr>
          <w:p w14:paraId="664377CB" w14:textId="397E9A87" w:rsidR="00AA3127" w:rsidRPr="00FA6FFF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省工程技术研究中心</w:t>
            </w:r>
          </w:p>
        </w:tc>
        <w:tc>
          <w:tcPr>
            <w:tcW w:w="2375" w:type="dxa"/>
            <w:vAlign w:val="center"/>
          </w:tcPr>
          <w:p w14:paraId="407367AA" w14:textId="78C2DA73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山东省科技厅</w:t>
            </w:r>
          </w:p>
        </w:tc>
        <w:tc>
          <w:tcPr>
            <w:tcW w:w="1686" w:type="dxa"/>
            <w:vAlign w:val="center"/>
          </w:tcPr>
          <w:p w14:paraId="265CC9FD" w14:textId="317F78A8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201812</w:t>
            </w:r>
          </w:p>
        </w:tc>
      </w:tr>
      <w:tr w:rsidR="00AA3127" w:rsidRPr="003050F6" w14:paraId="7D2BB344" w14:textId="0003BF12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18530763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444F1B69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29DB58B2" w14:textId="48FD93DA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分子药理学与转化研究重点实验室</w:t>
            </w:r>
          </w:p>
        </w:tc>
        <w:tc>
          <w:tcPr>
            <w:tcW w:w="3015" w:type="dxa"/>
            <w:vAlign w:val="center"/>
          </w:tcPr>
          <w:p w14:paraId="4C4B255E" w14:textId="05A5CF7E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省高校重点实验室</w:t>
            </w:r>
          </w:p>
        </w:tc>
        <w:tc>
          <w:tcPr>
            <w:tcW w:w="2375" w:type="dxa"/>
            <w:vAlign w:val="center"/>
          </w:tcPr>
          <w:p w14:paraId="5EE67E6D" w14:textId="45579710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4B8D0CAA" w14:textId="1E3C1AED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202211</w:t>
            </w:r>
          </w:p>
        </w:tc>
      </w:tr>
      <w:tr w:rsidR="00AA3127" w:rsidRPr="003050F6" w14:paraId="7C69D0C6" w14:textId="026C9CBB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10892BEC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7966A5B8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71F06B64" w14:textId="16E3B830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分子诊疗与高端制剂工程研究中心</w:t>
            </w:r>
          </w:p>
        </w:tc>
        <w:tc>
          <w:tcPr>
            <w:tcW w:w="3015" w:type="dxa"/>
            <w:vAlign w:val="center"/>
          </w:tcPr>
          <w:p w14:paraId="6E67EB5B" w14:textId="22D5B7F2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</w:t>
            </w:r>
            <w:r>
              <w:rPr>
                <w:rFonts w:ascii="仿宋" w:eastAsia="仿宋" w:hAnsi="仿宋"/>
                <w:szCs w:val="21"/>
              </w:rPr>
              <w:t>高校工程</w:t>
            </w:r>
            <w:r>
              <w:rPr>
                <w:rFonts w:ascii="仿宋" w:eastAsia="仿宋" w:hAnsi="仿宋" w:hint="eastAsia"/>
                <w:szCs w:val="21"/>
              </w:rPr>
              <w:t>研究中心</w:t>
            </w:r>
          </w:p>
        </w:tc>
        <w:tc>
          <w:tcPr>
            <w:tcW w:w="2375" w:type="dxa"/>
            <w:vAlign w:val="center"/>
          </w:tcPr>
          <w:p w14:paraId="2F54DCBB" w14:textId="79E557D8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65A4C015" w14:textId="29527120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202203</w:t>
            </w:r>
          </w:p>
        </w:tc>
      </w:tr>
      <w:tr w:rsidR="00AA3127" w:rsidRPr="003050F6" w14:paraId="6D166AC0" w14:textId="002A9F3D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11AD1494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37FB198E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3710215F" w14:textId="3FFB9C21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肿瘤精准治疗创新药物研发国际合作联合实验室</w:t>
            </w:r>
          </w:p>
        </w:tc>
        <w:tc>
          <w:tcPr>
            <w:tcW w:w="3015" w:type="dxa"/>
            <w:vAlign w:val="center"/>
          </w:tcPr>
          <w:p w14:paraId="25968FE2" w14:textId="100B2A50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</w:t>
            </w:r>
            <w:r w:rsidRPr="003F502D">
              <w:rPr>
                <w:rFonts w:ascii="仿宋_GB2312" w:eastAsia="仿宋_GB2312" w:hint="eastAsia"/>
                <w:szCs w:val="21"/>
              </w:rPr>
              <w:t>国际合作联合实验室</w:t>
            </w:r>
          </w:p>
        </w:tc>
        <w:tc>
          <w:tcPr>
            <w:tcW w:w="2375" w:type="dxa"/>
            <w:vAlign w:val="center"/>
          </w:tcPr>
          <w:p w14:paraId="00DD099D" w14:textId="23BD05DC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3AC6862E" w14:textId="344A6BD6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2023</w:t>
            </w:r>
            <w:r>
              <w:rPr>
                <w:rFonts w:ascii="仿宋_GB2312" w:eastAsia="仿宋_GB2312"/>
                <w:szCs w:val="21"/>
              </w:rPr>
              <w:t>0</w:t>
            </w:r>
            <w:r w:rsidRPr="003050F6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AA3127" w:rsidRPr="003050F6" w14:paraId="538708A6" w14:textId="6AAB7761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29C18B73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010F7A2C" w14:textId="77777777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49CE90B9" w14:textId="63B8DA2A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靶</w:t>
            </w:r>
            <w:proofErr w:type="gramStart"/>
            <w:r w:rsidRPr="003050F6">
              <w:rPr>
                <w:rFonts w:ascii="仿宋_GB2312" w:eastAsia="仿宋_GB2312" w:hint="eastAsia"/>
                <w:szCs w:val="21"/>
              </w:rPr>
              <w:t>向药物</w:t>
            </w:r>
            <w:proofErr w:type="gramEnd"/>
            <w:r w:rsidRPr="003050F6">
              <w:rPr>
                <w:rFonts w:ascii="仿宋_GB2312" w:eastAsia="仿宋_GB2312" w:hint="eastAsia"/>
                <w:szCs w:val="21"/>
              </w:rPr>
              <w:t>递送研究及产业化协同创新中心</w:t>
            </w:r>
          </w:p>
        </w:tc>
        <w:tc>
          <w:tcPr>
            <w:tcW w:w="3015" w:type="dxa"/>
            <w:vAlign w:val="center"/>
          </w:tcPr>
          <w:p w14:paraId="40711288" w14:textId="4DDD66AE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省高校协同创新中心</w:t>
            </w:r>
          </w:p>
        </w:tc>
        <w:tc>
          <w:tcPr>
            <w:tcW w:w="2375" w:type="dxa"/>
            <w:vAlign w:val="center"/>
          </w:tcPr>
          <w:p w14:paraId="149DD017" w14:textId="1C1A851B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  <w:p w14:paraId="1492DF87" w14:textId="0544B7DC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山东省财政厅</w:t>
            </w:r>
          </w:p>
        </w:tc>
        <w:tc>
          <w:tcPr>
            <w:tcW w:w="1686" w:type="dxa"/>
            <w:vAlign w:val="center"/>
          </w:tcPr>
          <w:p w14:paraId="61960692" w14:textId="7AB21D10" w:rsidR="00AA3127" w:rsidRPr="003050F6" w:rsidRDefault="00AA3127" w:rsidP="00AE7212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/>
                <w:szCs w:val="21"/>
              </w:rPr>
              <w:t>201710</w:t>
            </w:r>
          </w:p>
        </w:tc>
      </w:tr>
      <w:tr w:rsidR="00AA3127" w:rsidRPr="003050F6" w14:paraId="162F814D" w14:textId="77777777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01D2BB59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0C69FF1B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596C6402" w14:textId="6D1E7367" w:rsidR="00AA3127" w:rsidRPr="003050F6" w:rsidRDefault="00AA3127" w:rsidP="00AA3127">
            <w:pPr>
              <w:jc w:val="center"/>
              <w:rPr>
                <w:rFonts w:ascii="仿宋_GB2312" w:eastAsia="仿宋_GB2312" w:hint="eastAsia"/>
                <w:szCs w:val="21"/>
              </w:rPr>
            </w:pPr>
            <w:bookmarkStart w:id="1" w:name="OLE_LINK12"/>
            <w:r w:rsidRPr="00F502A6">
              <w:rPr>
                <w:rFonts w:ascii="仿宋_GB2312" w:eastAsia="仿宋_GB2312" w:hAnsi="宋体" w:cs="宋体" w:hint="eastAsia"/>
                <w:kern w:val="0"/>
                <w:szCs w:val="21"/>
              </w:rPr>
              <w:t>山东道合医药产业创新研究院</w:t>
            </w:r>
            <w:bookmarkEnd w:id="1"/>
          </w:p>
        </w:tc>
        <w:tc>
          <w:tcPr>
            <w:tcW w:w="3015" w:type="dxa"/>
            <w:vAlign w:val="center"/>
          </w:tcPr>
          <w:p w14:paraId="2E459036" w14:textId="1B958233" w:rsidR="00AA3127" w:rsidRDefault="00AA3127" w:rsidP="00AA3127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02A6">
              <w:rPr>
                <w:rFonts w:ascii="仿宋_GB2312" w:eastAsia="仿宋_GB2312" w:hint="eastAsia"/>
                <w:szCs w:val="21"/>
              </w:rPr>
              <w:t>产业创新研究院</w:t>
            </w:r>
          </w:p>
        </w:tc>
        <w:tc>
          <w:tcPr>
            <w:tcW w:w="2375" w:type="dxa"/>
            <w:vAlign w:val="center"/>
          </w:tcPr>
          <w:p w14:paraId="51B09526" w14:textId="77777777" w:rsidR="00AA3127" w:rsidRPr="00F502A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F502A6">
              <w:rPr>
                <w:rFonts w:ascii="仿宋_GB2312" w:eastAsia="仿宋_GB2312" w:hint="eastAsia"/>
                <w:szCs w:val="21"/>
              </w:rPr>
              <w:t>山东省教育厅</w:t>
            </w:r>
          </w:p>
          <w:p w14:paraId="7E56BC9A" w14:textId="77777777" w:rsidR="00AA3127" w:rsidRPr="00F502A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bookmarkStart w:id="2" w:name="OLE_LINK14"/>
            <w:r w:rsidRPr="00F502A6">
              <w:rPr>
                <w:rFonts w:ascii="仿宋_GB2312" w:eastAsia="仿宋_GB2312" w:hint="eastAsia"/>
                <w:szCs w:val="21"/>
              </w:rPr>
              <w:t>山东省科技厅</w:t>
            </w:r>
          </w:p>
          <w:p w14:paraId="3DBA3CF6" w14:textId="608E4C11" w:rsidR="00AA3127" w:rsidRPr="003050F6" w:rsidRDefault="00AA3127" w:rsidP="00AA3127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F502A6">
              <w:rPr>
                <w:rFonts w:ascii="仿宋_GB2312" w:eastAsia="仿宋_GB2312" w:hint="eastAsia"/>
                <w:szCs w:val="21"/>
              </w:rPr>
              <w:t>山东省工业信息化厅</w:t>
            </w:r>
            <w:bookmarkEnd w:id="2"/>
          </w:p>
        </w:tc>
        <w:tc>
          <w:tcPr>
            <w:tcW w:w="1686" w:type="dxa"/>
            <w:vAlign w:val="center"/>
          </w:tcPr>
          <w:p w14:paraId="2CC17EF0" w14:textId="4B401DE2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F502A6">
              <w:rPr>
                <w:rFonts w:ascii="仿宋_GB2312" w:eastAsia="仿宋_GB2312" w:hint="eastAsia"/>
                <w:szCs w:val="21"/>
              </w:rPr>
              <w:t>2</w:t>
            </w:r>
            <w:r w:rsidRPr="00F502A6">
              <w:rPr>
                <w:rFonts w:ascii="仿宋_GB2312" w:eastAsia="仿宋_GB2312"/>
                <w:szCs w:val="21"/>
              </w:rPr>
              <w:t>0250103</w:t>
            </w:r>
          </w:p>
        </w:tc>
      </w:tr>
      <w:tr w:rsidR="00AA3127" w:rsidRPr="003050F6" w14:paraId="6AD0D624" w14:textId="2AC1F6CB" w:rsidTr="001301E7">
        <w:trPr>
          <w:trHeight w:val="680"/>
          <w:jc w:val="center"/>
        </w:trPr>
        <w:tc>
          <w:tcPr>
            <w:tcW w:w="778" w:type="dxa"/>
            <w:vMerge w:val="restart"/>
            <w:vAlign w:val="center"/>
          </w:tcPr>
          <w:p w14:paraId="100A3D77" w14:textId="1311C6BB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01" w:type="dxa"/>
            <w:vMerge w:val="restart"/>
            <w:vAlign w:val="center"/>
          </w:tcPr>
          <w:p w14:paraId="73E4BF7D" w14:textId="14E9C9AC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生命科学与技术学院</w:t>
            </w:r>
          </w:p>
        </w:tc>
        <w:tc>
          <w:tcPr>
            <w:tcW w:w="3855" w:type="dxa"/>
            <w:vAlign w:val="center"/>
          </w:tcPr>
          <w:p w14:paraId="299326A2" w14:textId="76157A9A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DD1DCC">
              <w:rPr>
                <w:rFonts w:ascii="仿宋_GB2312" w:eastAsia="仿宋_GB2312" w:hAnsi="宋体" w:cs="宋体" w:hint="eastAsia"/>
                <w:szCs w:val="21"/>
              </w:rPr>
              <w:t>生物药物研发与应用山东省工程研究中心</w:t>
            </w:r>
          </w:p>
        </w:tc>
        <w:tc>
          <w:tcPr>
            <w:tcW w:w="3015" w:type="dxa"/>
            <w:vAlign w:val="center"/>
          </w:tcPr>
          <w:p w14:paraId="6757A3E8" w14:textId="31CCFD98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DD1DCC">
              <w:rPr>
                <w:rFonts w:ascii="仿宋_GB2312" w:eastAsia="仿宋_GB2312" w:hAnsi="宋体" w:cs="宋体" w:hint="eastAsia"/>
                <w:szCs w:val="21"/>
              </w:rPr>
              <w:t>省工程研究中心</w:t>
            </w:r>
          </w:p>
        </w:tc>
        <w:tc>
          <w:tcPr>
            <w:tcW w:w="2375" w:type="dxa"/>
            <w:vAlign w:val="center"/>
          </w:tcPr>
          <w:p w14:paraId="0D3DD106" w14:textId="5610398C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3050F6">
              <w:rPr>
                <w:rFonts w:ascii="仿宋_GB2312" w:eastAsia="仿宋_GB2312" w:hint="eastAsia"/>
                <w:szCs w:val="21"/>
              </w:rPr>
              <w:t>山东省发改委</w:t>
            </w:r>
            <w:proofErr w:type="gramEnd"/>
          </w:p>
        </w:tc>
        <w:tc>
          <w:tcPr>
            <w:tcW w:w="1686" w:type="dxa"/>
            <w:vAlign w:val="center"/>
          </w:tcPr>
          <w:p w14:paraId="17888130" w14:textId="2317F0C3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201</w:t>
            </w:r>
            <w:r>
              <w:rPr>
                <w:rFonts w:ascii="仿宋_GB2312" w:eastAsia="仿宋_GB2312"/>
                <w:szCs w:val="21"/>
              </w:rPr>
              <w:t>2407</w:t>
            </w:r>
          </w:p>
        </w:tc>
      </w:tr>
      <w:tr w:rsidR="00AA3127" w:rsidRPr="003050F6" w14:paraId="3E38C1CD" w14:textId="33525690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68B41CC2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60C03E14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4A1A6BEB" w14:textId="77154036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重大疾病发病机制及生物药物防治重点实验室</w:t>
            </w:r>
          </w:p>
        </w:tc>
        <w:tc>
          <w:tcPr>
            <w:tcW w:w="3015" w:type="dxa"/>
            <w:vAlign w:val="center"/>
          </w:tcPr>
          <w:p w14:paraId="06A9365F" w14:textId="1F46572D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省高校重点实验室</w:t>
            </w:r>
          </w:p>
        </w:tc>
        <w:tc>
          <w:tcPr>
            <w:tcW w:w="2375" w:type="dxa"/>
            <w:vAlign w:val="center"/>
          </w:tcPr>
          <w:p w14:paraId="72AAEA5D" w14:textId="2837FB1C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21EDE361" w14:textId="3175995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202211</w:t>
            </w:r>
          </w:p>
        </w:tc>
      </w:tr>
      <w:tr w:rsidR="00AA3127" w:rsidRPr="003050F6" w14:paraId="66B44206" w14:textId="52A19F1D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226FACD7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31468601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798F9C4B" w14:textId="671A0A0A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医药生物技术协同创新中心</w:t>
            </w:r>
          </w:p>
        </w:tc>
        <w:tc>
          <w:tcPr>
            <w:tcW w:w="3015" w:type="dxa"/>
            <w:vAlign w:val="center"/>
          </w:tcPr>
          <w:p w14:paraId="62747402" w14:textId="2BDC91B5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F502D">
              <w:rPr>
                <w:rFonts w:ascii="仿宋_GB2312" w:eastAsia="仿宋_GB2312" w:hint="eastAsia"/>
                <w:szCs w:val="21"/>
              </w:rPr>
              <w:t>省高校黄河流域高质量发展协同创新中心</w:t>
            </w:r>
          </w:p>
        </w:tc>
        <w:tc>
          <w:tcPr>
            <w:tcW w:w="2375" w:type="dxa"/>
            <w:vAlign w:val="center"/>
          </w:tcPr>
          <w:p w14:paraId="156BD179" w14:textId="24977BC8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644FDBE8" w14:textId="19959E2F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202212</w:t>
            </w:r>
          </w:p>
        </w:tc>
      </w:tr>
      <w:tr w:rsidR="00AA3127" w:rsidRPr="003050F6" w14:paraId="4F137542" w14:textId="54651AA5" w:rsidTr="001301E7">
        <w:trPr>
          <w:trHeight w:val="680"/>
          <w:jc w:val="center"/>
        </w:trPr>
        <w:tc>
          <w:tcPr>
            <w:tcW w:w="778" w:type="dxa"/>
            <w:vAlign w:val="center"/>
          </w:tcPr>
          <w:p w14:paraId="2C55CBDA" w14:textId="2C01A683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01" w:type="dxa"/>
            <w:vAlign w:val="center"/>
          </w:tcPr>
          <w:p w14:paraId="727A44B5" w14:textId="67EA8E3E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麻醉学院</w:t>
            </w:r>
          </w:p>
        </w:tc>
        <w:tc>
          <w:tcPr>
            <w:tcW w:w="3855" w:type="dxa"/>
            <w:vAlign w:val="center"/>
          </w:tcPr>
          <w:p w14:paraId="57AABDC7" w14:textId="32859E6F" w:rsidR="00AA3127" w:rsidRPr="00FA6FFF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麻醉与重症医学实验室</w:t>
            </w:r>
          </w:p>
        </w:tc>
        <w:tc>
          <w:tcPr>
            <w:tcW w:w="3015" w:type="dxa"/>
            <w:vAlign w:val="center"/>
          </w:tcPr>
          <w:p w14:paraId="36278845" w14:textId="791D5A85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省高校实验室</w:t>
            </w:r>
          </w:p>
        </w:tc>
        <w:tc>
          <w:tcPr>
            <w:tcW w:w="2375" w:type="dxa"/>
            <w:vAlign w:val="center"/>
          </w:tcPr>
          <w:p w14:paraId="4C3F5608" w14:textId="28934E1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34D44979" w14:textId="4EFCD73F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202211</w:t>
            </w:r>
          </w:p>
        </w:tc>
      </w:tr>
      <w:tr w:rsidR="00AA3127" w:rsidRPr="003050F6" w14:paraId="2CE0C462" w14:textId="5CEB30A6" w:rsidTr="001301E7">
        <w:trPr>
          <w:trHeight w:val="680"/>
          <w:jc w:val="center"/>
        </w:trPr>
        <w:tc>
          <w:tcPr>
            <w:tcW w:w="778" w:type="dxa"/>
            <w:vAlign w:val="center"/>
          </w:tcPr>
          <w:p w14:paraId="388637B3" w14:textId="565DBA5E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01" w:type="dxa"/>
            <w:vAlign w:val="center"/>
          </w:tcPr>
          <w:p w14:paraId="101395E3" w14:textId="2C5FDAA8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医学影像学院</w:t>
            </w:r>
          </w:p>
        </w:tc>
        <w:tc>
          <w:tcPr>
            <w:tcW w:w="3855" w:type="dxa"/>
            <w:vAlign w:val="center"/>
          </w:tcPr>
          <w:p w14:paraId="5A69E05B" w14:textId="1CAD5C91" w:rsidR="00AA3127" w:rsidRPr="00FA6FFF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多模态分子影像学特色实验室</w:t>
            </w:r>
          </w:p>
        </w:tc>
        <w:tc>
          <w:tcPr>
            <w:tcW w:w="3015" w:type="dxa"/>
            <w:vAlign w:val="center"/>
          </w:tcPr>
          <w:p w14:paraId="0FD4B1F7" w14:textId="7923BF28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省高校特色实验室</w:t>
            </w:r>
          </w:p>
        </w:tc>
        <w:tc>
          <w:tcPr>
            <w:tcW w:w="2375" w:type="dxa"/>
            <w:vAlign w:val="center"/>
          </w:tcPr>
          <w:p w14:paraId="2AD0FA6C" w14:textId="25A39696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2E23C246" w14:textId="596F02E3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202212</w:t>
            </w:r>
          </w:p>
        </w:tc>
      </w:tr>
      <w:tr w:rsidR="00AA3127" w:rsidRPr="003050F6" w14:paraId="3AB76D6B" w14:textId="7B94FB6A" w:rsidTr="001301E7">
        <w:trPr>
          <w:trHeight w:val="680"/>
          <w:jc w:val="center"/>
        </w:trPr>
        <w:tc>
          <w:tcPr>
            <w:tcW w:w="778" w:type="dxa"/>
            <w:vAlign w:val="center"/>
          </w:tcPr>
          <w:p w14:paraId="45DAABFB" w14:textId="64C38CA0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01" w:type="dxa"/>
            <w:vAlign w:val="center"/>
          </w:tcPr>
          <w:p w14:paraId="7104A7DA" w14:textId="74543BB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医学检验学院</w:t>
            </w:r>
          </w:p>
        </w:tc>
        <w:tc>
          <w:tcPr>
            <w:tcW w:w="3855" w:type="dxa"/>
            <w:vAlign w:val="center"/>
          </w:tcPr>
          <w:p w14:paraId="5AA85712" w14:textId="1D87C04A" w:rsidR="00AA3127" w:rsidRPr="00FA6FFF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FA6FFF">
              <w:rPr>
                <w:rFonts w:ascii="仿宋_GB2312" w:eastAsia="仿宋_GB2312" w:hint="eastAsia"/>
                <w:szCs w:val="21"/>
              </w:rPr>
              <w:t>感染病精准诊疗与创新转化工程研究中心</w:t>
            </w:r>
          </w:p>
        </w:tc>
        <w:tc>
          <w:tcPr>
            <w:tcW w:w="3015" w:type="dxa"/>
            <w:vAlign w:val="center"/>
          </w:tcPr>
          <w:p w14:paraId="62CEC1D8" w14:textId="7CA19556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</w:t>
            </w:r>
            <w:r>
              <w:rPr>
                <w:rFonts w:ascii="仿宋" w:eastAsia="仿宋" w:hAnsi="仿宋"/>
                <w:szCs w:val="21"/>
              </w:rPr>
              <w:t>高校工程</w:t>
            </w:r>
            <w:r>
              <w:rPr>
                <w:rFonts w:ascii="仿宋" w:eastAsia="仿宋" w:hAnsi="仿宋" w:hint="eastAsia"/>
                <w:szCs w:val="21"/>
              </w:rPr>
              <w:t>研究中心</w:t>
            </w:r>
          </w:p>
        </w:tc>
        <w:tc>
          <w:tcPr>
            <w:tcW w:w="2375" w:type="dxa"/>
            <w:vAlign w:val="center"/>
          </w:tcPr>
          <w:p w14:paraId="07213791" w14:textId="6DBC106B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</w:tc>
        <w:tc>
          <w:tcPr>
            <w:tcW w:w="1686" w:type="dxa"/>
            <w:vAlign w:val="center"/>
          </w:tcPr>
          <w:p w14:paraId="205D69FA" w14:textId="1DBAF739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202203</w:t>
            </w:r>
          </w:p>
        </w:tc>
      </w:tr>
      <w:tr w:rsidR="00AA3127" w:rsidRPr="003050F6" w14:paraId="613944C2" w14:textId="0A6E6E5D" w:rsidTr="001301E7">
        <w:trPr>
          <w:trHeight w:val="680"/>
          <w:jc w:val="center"/>
        </w:trPr>
        <w:tc>
          <w:tcPr>
            <w:tcW w:w="778" w:type="dxa"/>
            <w:vMerge w:val="restart"/>
            <w:vAlign w:val="center"/>
          </w:tcPr>
          <w:p w14:paraId="29ED744B" w14:textId="621F21FE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01" w:type="dxa"/>
            <w:vMerge w:val="restart"/>
            <w:vAlign w:val="center"/>
          </w:tcPr>
          <w:p w14:paraId="15933398" w14:textId="01C68ED0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整形外科研究所</w:t>
            </w:r>
          </w:p>
        </w:tc>
        <w:tc>
          <w:tcPr>
            <w:tcW w:w="3855" w:type="dxa"/>
            <w:vAlign w:val="center"/>
          </w:tcPr>
          <w:p w14:paraId="4B2F1999" w14:textId="4C8AEFB8" w:rsidR="00AA3127" w:rsidRPr="00FA6FFF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F51569">
              <w:rPr>
                <w:rFonts w:ascii="仿宋_GB2312" w:eastAsia="仿宋_GB2312" w:hint="eastAsia"/>
                <w:szCs w:val="21"/>
              </w:rPr>
              <w:t>组织再生与修复重建重点实验</w:t>
            </w:r>
            <w:r w:rsidRPr="00FA6FFF">
              <w:rPr>
                <w:rFonts w:ascii="仿宋_GB2312" w:eastAsia="仿宋_GB2312" w:hint="eastAsia"/>
                <w:szCs w:val="21"/>
              </w:rPr>
              <w:t>室</w:t>
            </w:r>
          </w:p>
        </w:tc>
        <w:tc>
          <w:tcPr>
            <w:tcW w:w="3015" w:type="dxa"/>
            <w:vAlign w:val="center"/>
          </w:tcPr>
          <w:p w14:paraId="6B6BA98E" w14:textId="1C63F7BF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省重点实验室</w:t>
            </w:r>
          </w:p>
        </w:tc>
        <w:tc>
          <w:tcPr>
            <w:tcW w:w="2375" w:type="dxa"/>
            <w:vAlign w:val="center"/>
          </w:tcPr>
          <w:p w14:paraId="776C688F" w14:textId="77777777" w:rsidR="00AA3127" w:rsidRPr="00A90DEE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A90DEE">
              <w:rPr>
                <w:rFonts w:ascii="仿宋_GB2312" w:eastAsia="仿宋_GB2312" w:hint="eastAsia"/>
                <w:szCs w:val="21"/>
              </w:rPr>
              <w:t>山东省科技厅</w:t>
            </w:r>
          </w:p>
          <w:p w14:paraId="68F5D214" w14:textId="14F42419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A90DEE">
              <w:rPr>
                <w:rFonts w:ascii="仿宋_GB2312" w:eastAsia="仿宋_GB2312" w:hint="eastAsia"/>
                <w:szCs w:val="21"/>
              </w:rPr>
              <w:t>山东省财政厅</w:t>
            </w:r>
          </w:p>
        </w:tc>
        <w:tc>
          <w:tcPr>
            <w:tcW w:w="1686" w:type="dxa"/>
            <w:vAlign w:val="center"/>
          </w:tcPr>
          <w:p w14:paraId="39893EC1" w14:textId="6F62EC95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202407</w:t>
            </w:r>
          </w:p>
        </w:tc>
      </w:tr>
      <w:tr w:rsidR="00AA3127" w:rsidRPr="003050F6" w14:paraId="24DF2721" w14:textId="34A0B154" w:rsidTr="001301E7">
        <w:trPr>
          <w:trHeight w:val="680"/>
          <w:jc w:val="center"/>
        </w:trPr>
        <w:tc>
          <w:tcPr>
            <w:tcW w:w="778" w:type="dxa"/>
            <w:vMerge/>
            <w:vAlign w:val="center"/>
          </w:tcPr>
          <w:p w14:paraId="45DD5A23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57D7B965" w14:textId="77777777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55" w:type="dxa"/>
            <w:vAlign w:val="center"/>
          </w:tcPr>
          <w:p w14:paraId="09F038E1" w14:textId="061FEDAB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组织工程与修复重建协同创新中心</w:t>
            </w:r>
          </w:p>
        </w:tc>
        <w:tc>
          <w:tcPr>
            <w:tcW w:w="3015" w:type="dxa"/>
            <w:vAlign w:val="center"/>
          </w:tcPr>
          <w:p w14:paraId="74F1B018" w14:textId="0CCC2524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省高校协同创新中心</w:t>
            </w:r>
          </w:p>
        </w:tc>
        <w:tc>
          <w:tcPr>
            <w:tcW w:w="2375" w:type="dxa"/>
            <w:vAlign w:val="center"/>
          </w:tcPr>
          <w:p w14:paraId="6D28352C" w14:textId="1C549C02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山东省教育厅</w:t>
            </w:r>
          </w:p>
          <w:p w14:paraId="5FC2B367" w14:textId="3A8CC93A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 w:hint="eastAsia"/>
                <w:szCs w:val="21"/>
              </w:rPr>
              <w:t>山东省财政厅</w:t>
            </w:r>
          </w:p>
        </w:tc>
        <w:tc>
          <w:tcPr>
            <w:tcW w:w="1686" w:type="dxa"/>
            <w:vAlign w:val="center"/>
          </w:tcPr>
          <w:p w14:paraId="4B6961F1" w14:textId="64F08B0C" w:rsidR="00AA3127" w:rsidRPr="003050F6" w:rsidRDefault="00AA3127" w:rsidP="00AA3127">
            <w:pPr>
              <w:jc w:val="center"/>
              <w:rPr>
                <w:rFonts w:ascii="仿宋_GB2312" w:eastAsia="仿宋_GB2312"/>
                <w:szCs w:val="21"/>
              </w:rPr>
            </w:pPr>
            <w:r w:rsidRPr="003050F6">
              <w:rPr>
                <w:rFonts w:ascii="仿宋_GB2312" w:eastAsia="仿宋_GB2312"/>
                <w:szCs w:val="21"/>
              </w:rPr>
              <w:t>201710</w:t>
            </w:r>
          </w:p>
        </w:tc>
      </w:tr>
    </w:tbl>
    <w:p w14:paraId="48D9EE3C" w14:textId="7B189065" w:rsidR="00E70AC1" w:rsidRDefault="00E70AC1"/>
    <w:sectPr w:rsidR="00E70AC1" w:rsidSect="00225F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4EBF" w14:textId="77777777" w:rsidR="007E6B74" w:rsidRDefault="007E6B74" w:rsidP="006D5F4F">
      <w:r>
        <w:separator/>
      </w:r>
    </w:p>
  </w:endnote>
  <w:endnote w:type="continuationSeparator" w:id="0">
    <w:p w14:paraId="02481F81" w14:textId="77777777" w:rsidR="007E6B74" w:rsidRDefault="007E6B74" w:rsidP="006D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9E69" w14:textId="77777777" w:rsidR="007E6B74" w:rsidRDefault="007E6B74" w:rsidP="006D5F4F">
      <w:r>
        <w:separator/>
      </w:r>
    </w:p>
  </w:footnote>
  <w:footnote w:type="continuationSeparator" w:id="0">
    <w:p w14:paraId="1781E86F" w14:textId="77777777" w:rsidR="007E6B74" w:rsidRDefault="007E6B74" w:rsidP="006D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1"/>
    <w:rsid w:val="001301E7"/>
    <w:rsid w:val="00225F4E"/>
    <w:rsid w:val="002473F8"/>
    <w:rsid w:val="003050F6"/>
    <w:rsid w:val="003F502D"/>
    <w:rsid w:val="004B4791"/>
    <w:rsid w:val="004F320C"/>
    <w:rsid w:val="00524E1F"/>
    <w:rsid w:val="00625E83"/>
    <w:rsid w:val="00630D53"/>
    <w:rsid w:val="006D5F4F"/>
    <w:rsid w:val="006F3611"/>
    <w:rsid w:val="007E6B74"/>
    <w:rsid w:val="009E2E65"/>
    <w:rsid w:val="00AA3127"/>
    <w:rsid w:val="00AD558C"/>
    <w:rsid w:val="00AE7212"/>
    <w:rsid w:val="00B55F7E"/>
    <w:rsid w:val="00E70AC1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6118C"/>
  <w15:chartTrackingRefBased/>
  <w15:docId w15:val="{AD3F7A7F-11E5-4274-93C0-D20C3A6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5F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5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5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孙鹏</cp:lastModifiedBy>
  <cp:revision>5</cp:revision>
  <cp:lastPrinted>2023-05-08T08:52:00Z</cp:lastPrinted>
  <dcterms:created xsi:type="dcterms:W3CDTF">2024-12-31T08:14:00Z</dcterms:created>
  <dcterms:modified xsi:type="dcterms:W3CDTF">2026-04-01T02:55:00Z</dcterms:modified>
</cp:coreProperties>
</file>