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872"/>
        <w:gridCol w:w="1293"/>
        <w:gridCol w:w="1434"/>
        <w:gridCol w:w="975"/>
        <w:gridCol w:w="1276"/>
        <w:gridCol w:w="1276"/>
        <w:gridCol w:w="493"/>
        <w:gridCol w:w="1293"/>
        <w:gridCol w:w="1293"/>
        <w:gridCol w:w="11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4174" w:type="dxa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br w:type="page"/>
            </w:r>
            <w:r>
              <w:rPr>
                <w:rFonts w:ascii="黑体" w:hAnsi="黑体" w:eastAsia="黑体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201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年山东高校优秀科研成果奖申报汇总表（人文社科类）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99" w:type="dxa"/>
            <w:gridSpan w:val="2"/>
            <w:tcBorders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:(盖章)</w:t>
            </w:r>
          </w:p>
        </w:tc>
        <w:tc>
          <w:tcPr>
            <w:tcW w:w="129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3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nil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成果名称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第一完成人</w:t>
            </w: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其他完成人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成果形式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申报学科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4174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hint="eastAsia"/>
                <w:kern w:val="0"/>
                <w:sz w:val="18"/>
                <w:szCs w:val="18"/>
              </w:rPr>
              <w:t>（一）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“成果形式”：</w:t>
            </w: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著作</w:t>
            </w:r>
            <w:r>
              <w:rPr>
                <w:kern w:val="0"/>
                <w:sz w:val="18"/>
                <w:szCs w:val="18"/>
              </w:rPr>
              <w:t xml:space="preserve">  2.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论文</w:t>
            </w:r>
            <w:r>
              <w:rPr>
                <w:kern w:val="0"/>
                <w:sz w:val="18"/>
                <w:szCs w:val="18"/>
              </w:rPr>
              <w:t xml:space="preserve">  3.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研究报告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30C3"/>
    <w:rsid w:val="002A3AB1"/>
    <w:rsid w:val="00604750"/>
    <w:rsid w:val="00612A18"/>
    <w:rsid w:val="008130C3"/>
    <w:rsid w:val="00B57505"/>
    <w:rsid w:val="07365534"/>
    <w:rsid w:val="29F72145"/>
    <w:rsid w:val="2B18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0</TotalTime>
  <ScaleCrop>false</ScaleCrop>
  <LinksUpToDate>false</LinksUpToDate>
  <CharactersWithSpaces>305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2016-09-23T00:29:00Z</dcterms:created>
  <dc:creator>liu</dc:creator>
  <cp:lastModifiedBy>kych</cp:lastModifiedBy>
  <dcterms:modified xsi:type="dcterms:W3CDTF">2019-10-16T02:45:31Z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