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2CEF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研究阐释党的二十届四中全会</w:t>
      </w:r>
      <w:bookmarkStart w:id="0" w:name="_GoBack"/>
      <w:bookmarkEnd w:id="0"/>
      <w:r>
        <w:rPr>
          <w:rFonts w:hint="eastAsia" w:ascii="方正小标宋简体" w:hAnsi="方正小标宋简体" w:eastAsia="方正小标宋简体" w:cs="方正小标宋简体"/>
          <w:sz w:val="44"/>
          <w:szCs w:val="44"/>
        </w:rPr>
        <w:t>精神</w:t>
      </w:r>
    </w:p>
    <w:p w14:paraId="056F4AC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重大专项招标选题</w:t>
      </w:r>
    </w:p>
    <w:p w14:paraId="59686D71">
      <w:pPr>
        <w:rPr>
          <w:rFonts w:hint="eastAsia"/>
        </w:rPr>
      </w:pPr>
    </w:p>
    <w:p w14:paraId="30EE5A3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1.“十四五”时期我国经济社会发展的重大成就及经验研究</w:t>
      </w:r>
    </w:p>
    <w:p w14:paraId="316AAC9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2.社会主义现代化阶梯式发展及其规律性研究</w:t>
      </w:r>
    </w:p>
    <w:p w14:paraId="558192F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3.基本实现社会主义现代化取得决定性进展的基本样态和衡量标准研究</w:t>
      </w:r>
    </w:p>
    <w:p w14:paraId="2750789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4.续写经济快速发展和社会长期稳定两大奇迹新篇章的战略和路径研究</w:t>
      </w:r>
    </w:p>
    <w:p w14:paraId="3DEEFB0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5.“十五五”时期我国经济社会发展面临的复杂环境和风险挑战研究</w:t>
      </w:r>
    </w:p>
    <w:p w14:paraId="00EB6C9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6.“十五五”时期高质量发展的新内涵、新要求及其创新实践研究</w:t>
      </w:r>
    </w:p>
    <w:p w14:paraId="6B96A27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7.构建统一、开放、竞争、有序市场体系的战略重点与重大举措研究</w:t>
      </w:r>
    </w:p>
    <w:p w14:paraId="4E30DE7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8.新时代巩固壮大实体经济根基的理论创新与制度支撑研究</w:t>
      </w:r>
    </w:p>
    <w:p w14:paraId="242BC14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9.推进实体经济智能化、绿色化、融合化的创新机制与路径研究</w:t>
      </w:r>
    </w:p>
    <w:p w14:paraId="00CC4A4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10.构建以先进制造业为骨干的现代化产业体系研究</w:t>
      </w:r>
    </w:p>
    <w:p w14:paraId="534BFF1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11.加快产业模式和企业组织形态变革研究</w:t>
      </w:r>
    </w:p>
    <w:p w14:paraId="10E704D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12.新兴产业规模化发展的培育机制与国际竞争策略研究</w:t>
      </w:r>
    </w:p>
    <w:p w14:paraId="3B0198C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13.未来产业投入增长与风险分担机制的政策体系研究</w:t>
      </w:r>
    </w:p>
    <w:p w14:paraId="55A4B78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14.提高现代服务业与先进制造业、现代农业融合发展水平的理论及实践研究</w:t>
      </w:r>
    </w:p>
    <w:p w14:paraId="24E9956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15.加快促进服务业数智化发展的政策体系研究</w:t>
      </w:r>
    </w:p>
    <w:p w14:paraId="32750A8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16.健全服务业统计监测体系研究</w:t>
      </w:r>
    </w:p>
    <w:p w14:paraId="2A02B82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17.多元化韧性强的国际运输通道体系建设及政策保障研究</w:t>
      </w:r>
    </w:p>
    <w:p w14:paraId="77F3EB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18.加强基础研究战略性、前瞻性、体系化布局推动原始创新研究</w:t>
      </w:r>
    </w:p>
    <w:p w14:paraId="7871BE4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19.科技创新和产业创新深度融合的体制机制研究</w:t>
      </w:r>
    </w:p>
    <w:p w14:paraId="4A2DC58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20.营造具有全球竞争力的开放创新生态重大问题研究</w:t>
      </w:r>
    </w:p>
    <w:p w14:paraId="53B8D16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21.强化企业科技创新主体地位的理论逻辑和机制建设研究</w:t>
      </w:r>
    </w:p>
    <w:p w14:paraId="4244872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22.一体推进教育科技人才发展的制度建设与国际比较研究</w:t>
      </w:r>
    </w:p>
    <w:p w14:paraId="079618E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23.全国一体化数据市场建设的基本问题与制度构建研究</w:t>
      </w:r>
    </w:p>
    <w:p w14:paraId="3A11408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24.促进实体经济和数字经济深度融合的理论及实践研究</w:t>
      </w:r>
    </w:p>
    <w:p w14:paraId="268460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25.以人工智能引领科研范式变革研究</w:t>
      </w:r>
    </w:p>
    <w:p w14:paraId="09E7679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26.加强人工智能治理的法制体系与伦理准则研究</w:t>
      </w:r>
    </w:p>
    <w:p w14:paraId="74BD5AC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27.推动平台经济创新和健康发展研究</w:t>
      </w:r>
    </w:p>
    <w:p w14:paraId="3E3DC0B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28.投资于物和投资于人紧密结合的理论与政策研究</w:t>
      </w:r>
    </w:p>
    <w:p w14:paraId="482DFB3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29.促进消费和投资、供给和需求良性互动的政策协同研究</w:t>
      </w:r>
    </w:p>
    <w:p w14:paraId="3A264CF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30.完善促进消费制度机制研究</w:t>
      </w:r>
    </w:p>
    <w:p w14:paraId="0257E0D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31.规范地方政府经济促进行为的基本内涵与政策体系研究</w:t>
      </w:r>
    </w:p>
    <w:p w14:paraId="4D37299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32.完善有利于全国统一大市场建设的统计、财税、考核制度体系研究</w:t>
      </w:r>
    </w:p>
    <w:p w14:paraId="6C867CC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33.充分激发各类经营主体活力的制度建设与实施路径研究</w:t>
      </w:r>
    </w:p>
    <w:p w14:paraId="7349D40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34.增强国有企业核心功能、提升核心竞争力的政策设计与实现路径研究</w:t>
      </w:r>
    </w:p>
    <w:p w14:paraId="55E3A0C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35.推动大中小企业协同融通发展的政策创新与机制保障研究</w:t>
      </w:r>
    </w:p>
    <w:p w14:paraId="6BA0EE3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36.全国行政事业单位存量国有资产盘活共享机制研究</w:t>
      </w:r>
    </w:p>
    <w:p w14:paraId="52B8E49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37.促进形成内需主导、消费拉动、内生增长的经济发展模式研究</w:t>
      </w:r>
    </w:p>
    <w:p w14:paraId="5D53027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38.完善政策取向一致性和有效性的宏观经济治理体系研究</w:t>
      </w:r>
    </w:p>
    <w:p w14:paraId="52A7097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39.健全经营所得、资本所得、财产所得税收政策研究</w:t>
      </w:r>
    </w:p>
    <w:p w14:paraId="0EB8292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40.构建同高质量发展相适应的政府债务管理长效机制研究</w:t>
      </w:r>
    </w:p>
    <w:p w14:paraId="036BE8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41.健全投资和融资相协调资本市场功能的理论与政策研究</w:t>
      </w:r>
    </w:p>
    <w:p w14:paraId="5DF859E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42.强化央地金融监管协同机制研究</w:t>
      </w:r>
    </w:p>
    <w:p w14:paraId="63CD781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43.扩大高水平对外开放的理论内涵与实践创新研究</w:t>
      </w:r>
    </w:p>
    <w:p w14:paraId="7CC8F98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44.建设自主可控的人民币跨境支付体系研究</w:t>
      </w:r>
    </w:p>
    <w:p w14:paraId="2D40BDC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45.推进全球经济金融治理改革的重大战略问题研究</w:t>
      </w:r>
    </w:p>
    <w:p w14:paraId="08DC379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46.创新发展数字贸易与有序扩大数字领域开放研究</w:t>
      </w:r>
    </w:p>
    <w:p w14:paraId="3011BCE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47.数据高效便利安全跨境流动的制度创新与风险管控研究</w:t>
      </w:r>
    </w:p>
    <w:p w14:paraId="7ED3AB8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48.高水平对外开放中海外利益的风险识别与应对策略研究</w:t>
      </w:r>
    </w:p>
    <w:p w14:paraId="65EFB2D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49.把农业建成现代化大产业的战略布局与实施路径研究</w:t>
      </w:r>
    </w:p>
    <w:p w14:paraId="424172A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50.促进小农户和现代农业发展有机衔接的实现机制与政策保障研究</w:t>
      </w:r>
    </w:p>
    <w:p w14:paraId="1487E2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51.推进宜居宜业和美乡村建设的实践经验与理论创新研究</w:t>
      </w:r>
    </w:p>
    <w:p w14:paraId="0FE6098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52.分类有序、片区化推进乡村振兴的科学内涵与政策体系研究</w:t>
      </w:r>
    </w:p>
    <w:p w14:paraId="3ACAE9A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53.推进县域国土空间治理、创造乡村优质生活空间政策研究</w:t>
      </w:r>
    </w:p>
    <w:p w14:paraId="327D249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54.统筹建立常态化防止返贫致贫机制研究</w:t>
      </w:r>
    </w:p>
    <w:p w14:paraId="03743DA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55.促进革命老区、民族地区、边疆地区等振兴发展的差异化政策研究</w:t>
      </w:r>
    </w:p>
    <w:p w14:paraId="1995D8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56.促进区域联动发展的基本内涵、实现路径与政策体系研究</w:t>
      </w:r>
    </w:p>
    <w:p w14:paraId="3E7FC05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57.流域经济与促进区域联动发展研究</w:t>
      </w:r>
    </w:p>
    <w:p w14:paraId="0FB83AF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58.强化主体功能区战略实施的制度体系与空间治理研究</w:t>
      </w:r>
    </w:p>
    <w:p w14:paraId="734050D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59.超大特大城市治理现代化实践研究</w:t>
      </w:r>
    </w:p>
    <w:p w14:paraId="4A6867B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60.实施城市更新与建设现代化人民城市的实践创新研究</w:t>
      </w:r>
    </w:p>
    <w:p w14:paraId="499853C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61.维护海洋权益和安全的战略体系与制度建设研究</w:t>
      </w:r>
    </w:p>
    <w:p w14:paraId="391052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62.新时代中国特色社会主义文化的基本内涵、发展方向与创新实践研究</w:t>
      </w:r>
    </w:p>
    <w:p w14:paraId="1690E6C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63.以体制机制创新激发全民族文化创新创造活力研究</w:t>
      </w:r>
    </w:p>
    <w:p w14:paraId="0483C35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64.持续提高国家软实力的国际比较、总体思路和政策建议研究</w:t>
      </w:r>
    </w:p>
    <w:p w14:paraId="5905E7A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65.文化养心志育情操的作用机理与政策支持研究</w:t>
      </w:r>
    </w:p>
    <w:p w14:paraId="74028A2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66.校园文化建设的育人功能与社会影响研究</w:t>
      </w:r>
    </w:p>
    <w:p w14:paraId="51A8995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67.统筹推进城乡精神文明建设的支撑体系研究</w:t>
      </w:r>
    </w:p>
    <w:p w14:paraId="214A74A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68.网络文明建设的理论建构与制度设计研究</w:t>
      </w:r>
    </w:p>
    <w:p w14:paraId="3F1E117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69.网络生态治理的理论逻辑与实践路径研究</w:t>
      </w:r>
    </w:p>
    <w:p w14:paraId="455CE82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70.加强网络内容建设和管理的政策体系研究</w:t>
      </w:r>
    </w:p>
    <w:p w14:paraId="5518D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71.提升信息化条件下文化领域治理能力研究</w:t>
      </w:r>
    </w:p>
    <w:p w14:paraId="0AF4E23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72.互联网条件下新大众文艺的创作机制与传播体系研究</w:t>
      </w:r>
    </w:p>
    <w:p w14:paraId="0614D57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73.新闻宣传和网络舆论一体化管理体系创新研究</w:t>
      </w:r>
    </w:p>
    <w:p w14:paraId="7F6DFAD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74.文化遗产系统性保护和统一监管督察的制度体系与执行机制研究</w:t>
      </w:r>
    </w:p>
    <w:p w14:paraId="3C27791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75.提升公共文化服务质量和效益的评价体系研究</w:t>
      </w:r>
    </w:p>
    <w:p w14:paraId="3DE0CA3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76.积极的文化经济政策的理论内涵与实施路径研究</w:t>
      </w:r>
    </w:p>
    <w:p w14:paraId="7DC62CC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77.文化建设数智化赋能、信息化转型的新趋势与促进策略研究</w:t>
      </w:r>
    </w:p>
    <w:p w14:paraId="5378EFE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78.加强未成年人网络保护的制度体系与法律保障研究</w:t>
      </w:r>
    </w:p>
    <w:p w14:paraId="3BFEAE6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79.文旅深度融合赋能文化传承与经济社会发展的协同机制研究</w:t>
      </w:r>
    </w:p>
    <w:p w14:paraId="01BD419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80.文化赋能经济社会发展的总体思路、实施路径和政策体系研究</w:t>
      </w:r>
    </w:p>
    <w:p w14:paraId="1F8E3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81.完善国际传播体制机制与创新传播载体和方式研究</w:t>
      </w:r>
    </w:p>
    <w:p w14:paraId="2B03AAF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82.主流媒体增强国际传播能力与提升传播效能研究</w:t>
      </w:r>
    </w:p>
    <w:p w14:paraId="11E649A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83.创新对外传播话语体系全面提升国际话语权的实践路径研究</w:t>
      </w:r>
    </w:p>
    <w:p w14:paraId="221FF51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84.文化企业和优秀文化产品走向世界的实现路径与政策支持研究</w:t>
      </w:r>
    </w:p>
    <w:p w14:paraId="48DFF3C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85.畅通社会流动渠道的实现机制研究</w:t>
      </w:r>
    </w:p>
    <w:p w14:paraId="4EED9DB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86.构建就业友好型发展方式的政策体系与社会保障研究</w:t>
      </w:r>
    </w:p>
    <w:p w14:paraId="1C30D99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87.新技术发展对就业的影响分析及政策研究</w:t>
      </w:r>
    </w:p>
    <w:p w14:paraId="04630AC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88.多渠道增加城乡居民财产性收入的制度设计与政策优化研究</w:t>
      </w:r>
    </w:p>
    <w:p w14:paraId="225074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89.健全与人口变化相适应的教育资源配置机制研究</w:t>
      </w:r>
    </w:p>
    <w:p w14:paraId="2DACB3E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90.推动高等教育提质扩容面临的挑战与对策研究</w:t>
      </w:r>
    </w:p>
    <w:p w14:paraId="3DED912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91.健全学校家庭社会协同育人机制的理论与实践研究</w:t>
      </w:r>
    </w:p>
    <w:p w14:paraId="22DFD16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92.加快发展多层次多支柱养老保险体系的重点难点问题研究</w:t>
      </w:r>
    </w:p>
    <w:p w14:paraId="567AB93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93.推进全民健康数智化建设的政策保障研究</w:t>
      </w:r>
    </w:p>
    <w:p w14:paraId="0771D0C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94.构建覆盖全人群、全生命周期的人口服务体系研究</w:t>
      </w:r>
    </w:p>
    <w:p w14:paraId="420761C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95.健全养老事业和产业协同发展政策机制研究</w:t>
      </w:r>
    </w:p>
    <w:p w14:paraId="5B373F7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96.基本公共服务均等化评价标准研究</w:t>
      </w:r>
    </w:p>
    <w:p w14:paraId="548B77A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97.源头治理与多污染物控制协同的实现路径研究</w:t>
      </w:r>
    </w:p>
    <w:p w14:paraId="61753CD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98.完善多元化生态补偿机制研究</w:t>
      </w:r>
    </w:p>
    <w:p w14:paraId="4000BC0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99.健全适应新型能源体系的市场和价格机制研究</w:t>
      </w:r>
    </w:p>
    <w:p w14:paraId="79CD6B6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100.绿色低碳标准体系的国际规则完善与衔接互认模式研究</w:t>
      </w:r>
    </w:p>
    <w:p w14:paraId="06727F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101.提升应对气候变化特别是极端天气能力的政策研究</w:t>
      </w:r>
    </w:p>
    <w:p w14:paraId="30B29C2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102.构建海外安全保障体系研究</w:t>
      </w:r>
    </w:p>
    <w:p w14:paraId="475B46C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103.反制裁、反干预、反“长臂管辖”斗争策略研究</w:t>
      </w:r>
    </w:p>
    <w:p w14:paraId="594BD68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104.加强新兴领域国家安全能力建设研究</w:t>
      </w:r>
    </w:p>
    <w:p w14:paraId="2F76867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105.提升重要基础设施本质安全水平的政策研究</w:t>
      </w:r>
    </w:p>
    <w:p w14:paraId="249CDAB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106.深化社会治安整体防控体系和能力建设研究</w:t>
      </w:r>
    </w:p>
    <w:p w14:paraId="01C10C2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107.网络空间安全综合治理的制度体系与能力建设研究</w:t>
      </w:r>
    </w:p>
    <w:p w14:paraId="4E15B20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108.未成年人违法犯罪预防和治理机制研究</w:t>
      </w:r>
    </w:p>
    <w:p w14:paraId="45B19CE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109.社会治理的新形势新挑战与完善治理体系研究</w:t>
      </w:r>
    </w:p>
    <w:p w14:paraId="34D84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110.完善共建共治共享社会治理制度研究</w:t>
      </w:r>
    </w:p>
    <w:p w14:paraId="135C1CF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111.党建引领基层治理和基层政权建设的理论与实践研究</w:t>
      </w:r>
    </w:p>
    <w:p w14:paraId="422EB87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112.健全社会心理服务体系和危机干预机制研究</w:t>
      </w:r>
    </w:p>
    <w:p w14:paraId="77FEEF9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113.深化全民国防教育创新实践研究</w:t>
      </w:r>
    </w:p>
    <w:p w14:paraId="02B114F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114.加强宗教事务治理法治化研究</w:t>
      </w:r>
    </w:p>
    <w:p w14:paraId="0DC612D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115.宪法法律实施和监督体制机制研究</w:t>
      </w:r>
    </w:p>
    <w:p w14:paraId="5AAE2ED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116.完善维护国家法治统一制度机制的理论与实践研究</w:t>
      </w:r>
    </w:p>
    <w:p w14:paraId="1A13EC2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117.完善实质性化解行政争议机制研究</w:t>
      </w:r>
    </w:p>
    <w:p w14:paraId="1E93EB3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118.完善司法公正实现和评价机制研究</w:t>
      </w:r>
    </w:p>
    <w:p w14:paraId="24CC90C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119.加强公益诉讼的法制保障研究</w:t>
      </w:r>
    </w:p>
    <w:p w14:paraId="70B93CB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120.加快涉外法治体系和能力建设研究</w:t>
      </w:r>
    </w:p>
    <w:p w14:paraId="066FBCF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121.完善便利港澳居民在内地发展和生活的政策措施研究</w:t>
      </w:r>
    </w:p>
    <w:p w14:paraId="068053E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122.深化两岸交流合作共同传承弘扬中华文化的政策举措研究</w:t>
      </w:r>
    </w:p>
    <w:p w14:paraId="52F0B85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123.构建周边命运共同体的理论内涵与实现路径研究</w:t>
      </w:r>
    </w:p>
    <w:p w14:paraId="1361757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124.全球南方联合自强的理念创新与合作机制研究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50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2026-01-05T09:20:39Z</dcterms:created>
  <dc:creator>Administrator</dc:creator>
  <cp:lastModifiedBy>董志伟</cp:lastModifiedBy>
  <dcterms:modified xsi:type="dcterms:W3CDTF">2026-01-05T09:24:04Z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eyJoZGlkIjoiYWU1ZTVmMjljNGU4NGNhNzFkOTI2M2QzMjU1MTczNjYiLCJ1c2VySWQiOiIxNjQzNDc3NDEwIn0=</vt:lpwstr>
  </property>
  <property fmtid="{D5CDD505-2E9C-101B-9397-08002B2CF9AE}" pid="4" name="ICV">
    <vt:lpwstr>9F67F60B75AB4533BEEE6913EB1EC64D_12</vt:lpwstr>
  </property>
</Properties>
</file>