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43" w:line="219" w:lineRule="auto"/>
        <w:ind w:left="906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卫生健康领域“科学问题清单”征集表</w:t>
      </w:r>
    </w:p>
    <w:p>
      <w:pPr>
        <w:spacing w:line="345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98" w:line="220" w:lineRule="auto"/>
        <w:ind w:left="2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</w:p>
    <w:p>
      <w:pPr>
        <w:spacing w:line="44" w:lineRule="exact"/>
      </w:pPr>
    </w:p>
    <w:tbl>
      <w:tblPr>
        <w:tblStyle w:val="5"/>
        <w:tblW w:w="8979" w:type="dxa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3476"/>
        <w:gridCol w:w="3386"/>
        <w:gridCol w:w="10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32"/>
                <w:szCs w:val="32"/>
              </w:rPr>
              <w:t>编号</w:t>
            </w:r>
          </w:p>
        </w:tc>
        <w:tc>
          <w:tcPr>
            <w:tcW w:w="3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pacing w:val="-5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32"/>
                <w:szCs w:val="32"/>
              </w:rPr>
              <w:t>科学问题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32"/>
                <w:szCs w:val="32"/>
              </w:rPr>
              <w:t>(不超过50字)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pacing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32"/>
                <w:szCs w:val="32"/>
              </w:rPr>
              <w:t>问题说明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32"/>
                <w:szCs w:val="32"/>
              </w:rPr>
              <w:t>(不超过300字)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33" w:type="dxa"/>
            <w:vAlign w:val="top"/>
          </w:tcPr>
          <w:p>
            <w:pPr>
              <w:pStyle w:val="6"/>
            </w:pPr>
          </w:p>
        </w:tc>
        <w:tc>
          <w:tcPr>
            <w:tcW w:w="3476" w:type="dxa"/>
            <w:vAlign w:val="top"/>
          </w:tcPr>
          <w:p>
            <w:pPr>
              <w:pStyle w:val="6"/>
            </w:pPr>
          </w:p>
        </w:tc>
        <w:tc>
          <w:tcPr>
            <w:tcW w:w="3386" w:type="dxa"/>
            <w:vAlign w:val="top"/>
          </w:tcPr>
          <w:p>
            <w:pPr>
              <w:pStyle w:val="6"/>
            </w:pPr>
          </w:p>
        </w:tc>
        <w:tc>
          <w:tcPr>
            <w:tcW w:w="1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33" w:type="dxa"/>
            <w:vAlign w:val="top"/>
          </w:tcPr>
          <w:p>
            <w:pPr>
              <w:pStyle w:val="6"/>
            </w:pPr>
          </w:p>
        </w:tc>
        <w:tc>
          <w:tcPr>
            <w:tcW w:w="3476" w:type="dxa"/>
            <w:vAlign w:val="top"/>
          </w:tcPr>
          <w:p>
            <w:pPr>
              <w:pStyle w:val="6"/>
            </w:pPr>
          </w:p>
        </w:tc>
        <w:tc>
          <w:tcPr>
            <w:tcW w:w="3386" w:type="dxa"/>
            <w:vAlign w:val="top"/>
          </w:tcPr>
          <w:p>
            <w:pPr>
              <w:pStyle w:val="6"/>
            </w:pPr>
          </w:p>
        </w:tc>
        <w:tc>
          <w:tcPr>
            <w:tcW w:w="1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33" w:type="dxa"/>
            <w:vAlign w:val="top"/>
          </w:tcPr>
          <w:p>
            <w:pPr>
              <w:pStyle w:val="6"/>
            </w:pPr>
          </w:p>
        </w:tc>
        <w:tc>
          <w:tcPr>
            <w:tcW w:w="3476" w:type="dxa"/>
            <w:vAlign w:val="top"/>
          </w:tcPr>
          <w:p>
            <w:pPr>
              <w:pStyle w:val="6"/>
            </w:pPr>
          </w:p>
        </w:tc>
        <w:tc>
          <w:tcPr>
            <w:tcW w:w="3386" w:type="dxa"/>
            <w:vAlign w:val="top"/>
          </w:tcPr>
          <w:p>
            <w:pPr>
              <w:pStyle w:val="6"/>
            </w:pPr>
          </w:p>
        </w:tc>
        <w:tc>
          <w:tcPr>
            <w:tcW w:w="1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33" w:type="dxa"/>
            <w:vAlign w:val="top"/>
          </w:tcPr>
          <w:p>
            <w:pPr>
              <w:pStyle w:val="6"/>
            </w:pPr>
          </w:p>
        </w:tc>
        <w:tc>
          <w:tcPr>
            <w:tcW w:w="3476" w:type="dxa"/>
            <w:vAlign w:val="top"/>
          </w:tcPr>
          <w:p>
            <w:pPr>
              <w:pStyle w:val="6"/>
            </w:pPr>
          </w:p>
        </w:tc>
        <w:tc>
          <w:tcPr>
            <w:tcW w:w="3386" w:type="dxa"/>
            <w:vAlign w:val="top"/>
          </w:tcPr>
          <w:p>
            <w:pPr>
              <w:pStyle w:val="6"/>
            </w:pPr>
          </w:p>
        </w:tc>
        <w:tc>
          <w:tcPr>
            <w:tcW w:w="1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33" w:type="dxa"/>
            <w:vAlign w:val="top"/>
          </w:tcPr>
          <w:p>
            <w:pPr>
              <w:pStyle w:val="6"/>
            </w:pPr>
          </w:p>
        </w:tc>
        <w:tc>
          <w:tcPr>
            <w:tcW w:w="3476" w:type="dxa"/>
            <w:vAlign w:val="top"/>
          </w:tcPr>
          <w:p>
            <w:pPr>
              <w:pStyle w:val="6"/>
            </w:pPr>
          </w:p>
        </w:tc>
        <w:tc>
          <w:tcPr>
            <w:tcW w:w="3386" w:type="dxa"/>
            <w:vAlign w:val="top"/>
          </w:tcPr>
          <w:p>
            <w:pPr>
              <w:pStyle w:val="6"/>
            </w:pPr>
          </w:p>
        </w:tc>
        <w:tc>
          <w:tcPr>
            <w:tcW w:w="1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33" w:type="dxa"/>
            <w:vAlign w:val="top"/>
          </w:tcPr>
          <w:p>
            <w:pPr>
              <w:pStyle w:val="6"/>
            </w:pPr>
          </w:p>
        </w:tc>
        <w:tc>
          <w:tcPr>
            <w:tcW w:w="3476" w:type="dxa"/>
            <w:vAlign w:val="top"/>
          </w:tcPr>
          <w:p>
            <w:pPr>
              <w:pStyle w:val="6"/>
            </w:pPr>
          </w:p>
        </w:tc>
        <w:tc>
          <w:tcPr>
            <w:tcW w:w="3386" w:type="dxa"/>
            <w:vAlign w:val="top"/>
          </w:tcPr>
          <w:p>
            <w:pPr>
              <w:pStyle w:val="6"/>
            </w:pPr>
          </w:p>
        </w:tc>
        <w:tc>
          <w:tcPr>
            <w:tcW w:w="1084" w:type="dxa"/>
            <w:vAlign w:val="top"/>
          </w:tcPr>
          <w:p>
            <w:pPr>
              <w:pStyle w:val="6"/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358" w:firstLineChars="100"/>
        <w:jc w:val="both"/>
        <w:textAlignment w:val="baseline"/>
        <w:rPr>
          <w:rFonts w:hint="default" w:ascii="仿宋_GB2312" w:hAnsi="仿宋_GB2312" w:eastAsia="仿宋_GB2312" w:cs="仿宋_GB2312"/>
          <w:spacing w:val="1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val="en-US" w:eastAsia="zh-CN"/>
        </w:rPr>
        <w:t xml:space="preserve">                 联系电话：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4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13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4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13"/>
          <w:sz w:val="32"/>
          <w:szCs w:val="32"/>
        </w:rPr>
        <w:t>建议表格示例：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科学问题：导致肿瘤免疫治疗总体有效率低的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机制问题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问题说明：肿瘤免疫治疗是近年来肿瘤治疗领域一次革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命性突破，对部分肿瘤可起到治愈作用，尤其是</w:t>
      </w:r>
      <w:r>
        <w:rPr>
          <w:rFonts w:hint="eastAsia" w:ascii="仿宋_GB2312" w:hAnsi="仿宋_GB2312" w:eastAsia="仿宋_GB2312" w:cs="仿宋_GB2312"/>
          <w:sz w:val="32"/>
          <w:szCs w:val="32"/>
        </w:rPr>
        <w:t>PD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-1/</w:t>
      </w:r>
      <w:r>
        <w:rPr>
          <w:rFonts w:hint="eastAsia" w:ascii="仿宋_GB2312" w:hAnsi="仿宋_GB2312" w:eastAsia="仿宋_GB2312" w:cs="仿宋_GB2312"/>
          <w:sz w:val="32"/>
          <w:szCs w:val="32"/>
        </w:rPr>
        <w:t>PDL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-1通路已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有多种产品上市，但是对肿瘤总体有效率偏低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获益人群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有限，亟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待进一步明确肿瘤免疫逃逸等机制问题。</w:t>
      </w:r>
      <w:bookmarkStart w:id="0" w:name="_GoBack"/>
      <w:bookmarkEnd w:id="0"/>
    </w:p>
    <w:sectPr>
      <w:footerReference r:id="rId5" w:type="default"/>
      <w:pgSz w:w="11900" w:h="16830"/>
      <w:pgMar w:top="2098" w:right="1587" w:bottom="1587" w:left="1587" w:header="0" w:footer="163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left="230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7941C3"/>
    <w:rsid w:val="773528F4"/>
    <w:rsid w:val="BB3F38F6"/>
    <w:rsid w:val="F7EA0036"/>
    <w:rsid w:val="FEEA14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202</Words>
  <Characters>218</Characters>
  <TotalTime>5</TotalTime>
  <ScaleCrop>false</ScaleCrop>
  <LinksUpToDate>false</LinksUpToDate>
  <CharactersWithSpaces>225</CharactersWithSpaces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2025-08-21T08:54:00Z</dcterms:created>
  <dc:creator>hp</dc:creator>
  <cp:lastModifiedBy>user</cp:lastModifiedBy>
  <dcterms:modified xsi:type="dcterms:W3CDTF">2025-08-22T17:35:24Z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2025-08-20T08:54:19Z</vt:filetime>
  </property>
  <property fmtid="{D5CDD505-2E9C-101B-9397-08002B2CF9AE}" pid="4" name="UsrData">
    <vt:lpwstr>68a51cb885dbfc001f5fd9a1wl</vt:lpwstr>
  </property>
  <property fmtid="{D5CDD505-2E9C-101B-9397-08002B2CF9AE}" pid="5" name="KSOTemplateDocerSaveRecord">
    <vt:lpwstr>eyJoZGlkIjoiZTAzNGRmODY5YzIzNmEyZThmNzgxYmI3YmI4NTI0MTgiLCJ1c2VySWQiOiIxNTk1NjY3NTkwIn0=</vt:lpwstr>
  </property>
  <property fmtid="{D5CDD505-2E9C-101B-9397-08002B2CF9AE}" pid="6" name="KSOProductBuildVer">
    <vt:lpwstr>2052-11.8.2.9958</vt:lpwstr>
  </property>
  <property fmtid="{D5CDD505-2E9C-101B-9397-08002B2CF9AE}" pid="7" name="ICV">
    <vt:lpwstr>4FC0FDD28F474B1AA6F28A780F45F251_12</vt:lpwstr>
  </property>
</Properties>
</file>