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2016年国家自然科学基金集中申报阶段时间安排</w:t>
      </w:r>
    </w:p>
    <w:p>
      <w:pPr>
        <w:jc w:val="left"/>
        <w:rPr>
          <w:rFonts w:ascii="仿宋_GB2312" w:eastAsia="仿宋_GB2312"/>
          <w:sz w:val="30"/>
          <w:szCs w:val="30"/>
        </w:rPr>
      </w:pPr>
      <w:r>
        <w:rPr>
          <w:rFonts w:hint="eastAsia" w:ascii="仿宋_GB2312" w:eastAsia="仿宋_GB2312"/>
          <w:sz w:val="30"/>
          <w:szCs w:val="30"/>
          <w:lang w:eastAsia="zh-CN"/>
        </w:rPr>
        <w:t>各部门、</w:t>
      </w:r>
      <w:r>
        <w:rPr>
          <w:rFonts w:hint="eastAsia" w:ascii="仿宋_GB2312" w:eastAsia="仿宋_GB2312"/>
          <w:sz w:val="30"/>
          <w:szCs w:val="30"/>
        </w:rPr>
        <w:t>各院</w:t>
      </w:r>
      <w:r>
        <w:rPr>
          <w:rFonts w:hint="eastAsia" w:ascii="仿宋_GB2312" w:eastAsia="仿宋_GB2312"/>
          <w:sz w:val="30"/>
          <w:szCs w:val="30"/>
          <w:lang w:eastAsia="zh-CN"/>
        </w:rPr>
        <w:t>（</w:t>
      </w:r>
      <w:r>
        <w:rPr>
          <w:rFonts w:hint="eastAsia" w:ascii="仿宋_GB2312" w:eastAsia="仿宋_GB2312"/>
          <w:sz w:val="30"/>
          <w:szCs w:val="30"/>
        </w:rPr>
        <w:t>系</w:t>
      </w:r>
      <w:r>
        <w:rPr>
          <w:rFonts w:hint="eastAsia" w:ascii="仿宋_GB2312" w:eastAsia="仿宋_GB2312"/>
          <w:sz w:val="30"/>
          <w:szCs w:val="30"/>
          <w:lang w:eastAsia="zh-CN"/>
        </w:rPr>
        <w:t>）</w:t>
      </w:r>
      <w:r>
        <w:rPr>
          <w:rFonts w:hint="eastAsia" w:ascii="仿宋_GB2312" w:eastAsia="仿宋_GB2312"/>
          <w:sz w:val="30"/>
          <w:szCs w:val="30"/>
        </w:rPr>
        <w:t>：</w:t>
      </w:r>
    </w:p>
    <w:p>
      <w:pPr>
        <w:ind w:firstLine="600" w:firstLineChars="200"/>
        <w:jc w:val="left"/>
        <w:rPr>
          <w:rFonts w:ascii="仿宋_GB2312" w:eastAsia="仿宋_GB2312"/>
          <w:sz w:val="30"/>
          <w:szCs w:val="30"/>
        </w:rPr>
      </w:pPr>
      <w:r>
        <w:rPr>
          <w:rFonts w:hint="eastAsia" w:ascii="仿宋_GB2312" w:eastAsia="仿宋_GB2312"/>
          <w:sz w:val="30"/>
          <w:szCs w:val="30"/>
        </w:rPr>
        <w:t>为做好我校2016年国家自然科学基金申报工作，2015年9月份发布了《关于启动2016年度各级各类科研课题申报工作的通知》。期间</w:t>
      </w:r>
      <w:r>
        <w:rPr>
          <w:rFonts w:hint="eastAsia" w:ascii="仿宋_GB2312" w:eastAsia="仿宋_GB2312"/>
          <w:sz w:val="30"/>
          <w:szCs w:val="30"/>
          <w:lang w:eastAsia="zh-CN"/>
        </w:rPr>
        <w:t>各院（系）</w:t>
      </w:r>
      <w:r>
        <w:rPr>
          <w:rFonts w:hint="eastAsia" w:ascii="仿宋_GB2312" w:eastAsia="仿宋_GB2312"/>
          <w:sz w:val="30"/>
          <w:szCs w:val="30"/>
        </w:rPr>
        <w:t>安排了项目论证并聘请了不同层面的专家进行交流和讲座。为进一步做好最后集中受理阶段的工作，现将2016年国家自然科学基金项目申报有关事项和时间安排做重点强调并通知如下，请大家参照执行：</w:t>
      </w:r>
    </w:p>
    <w:p>
      <w:pPr>
        <w:ind w:firstLine="600" w:firstLineChars="200"/>
        <w:jc w:val="left"/>
        <w:rPr>
          <w:rFonts w:ascii="仿宋_GB2312" w:eastAsia="仿宋_GB2312"/>
          <w:sz w:val="30"/>
          <w:szCs w:val="30"/>
        </w:rPr>
      </w:pPr>
      <w:r>
        <w:rPr>
          <w:rFonts w:hint="eastAsia" w:ascii="仿宋_GB2312" w:eastAsia="仿宋_GB2312"/>
          <w:sz w:val="30"/>
          <w:szCs w:val="30"/>
        </w:rPr>
        <w:t>1.请</w:t>
      </w:r>
      <w:r>
        <w:rPr>
          <w:rFonts w:hint="eastAsia" w:ascii="仿宋_GB2312" w:eastAsia="仿宋_GB2312"/>
          <w:sz w:val="30"/>
          <w:szCs w:val="30"/>
          <w:lang w:eastAsia="zh-CN"/>
        </w:rPr>
        <w:t>各院（系）</w:t>
      </w:r>
      <w:r>
        <w:rPr>
          <w:rFonts w:hint="eastAsia" w:ascii="仿宋_GB2312" w:eastAsia="仿宋_GB2312"/>
          <w:sz w:val="30"/>
          <w:szCs w:val="30"/>
        </w:rPr>
        <w:t>根据新版的《指南》要求，组织所属人员认真学习，掌握相关政策和要求。</w:t>
      </w:r>
    </w:p>
    <w:p>
      <w:pPr>
        <w:ind w:firstLine="600" w:firstLineChars="200"/>
        <w:jc w:val="left"/>
        <w:rPr>
          <w:rFonts w:ascii="仿宋_GB2312" w:eastAsia="仿宋_GB2312"/>
          <w:sz w:val="30"/>
          <w:szCs w:val="30"/>
        </w:rPr>
      </w:pPr>
      <w:r>
        <w:rPr>
          <w:rFonts w:hint="eastAsia" w:ascii="仿宋_GB2312" w:eastAsia="仿宋_GB2312"/>
          <w:sz w:val="30"/>
          <w:szCs w:val="30"/>
        </w:rPr>
        <w:t>2.请</w:t>
      </w:r>
      <w:r>
        <w:rPr>
          <w:rFonts w:hint="eastAsia" w:ascii="仿宋_GB2312" w:eastAsia="仿宋_GB2312"/>
          <w:sz w:val="30"/>
          <w:szCs w:val="30"/>
          <w:lang w:eastAsia="zh-CN"/>
        </w:rPr>
        <w:t>各院（系）</w:t>
      </w:r>
      <w:r>
        <w:rPr>
          <w:rFonts w:hint="eastAsia" w:ascii="仿宋_GB2312" w:eastAsia="仿宋_GB2312"/>
          <w:sz w:val="30"/>
          <w:szCs w:val="30"/>
        </w:rPr>
        <w:t>于2016年1月</w:t>
      </w:r>
      <w:r>
        <w:rPr>
          <w:rFonts w:hint="eastAsia" w:ascii="仿宋_GB2312" w:eastAsia="仿宋_GB2312"/>
          <w:sz w:val="30"/>
          <w:szCs w:val="30"/>
          <w:lang w:val="en-US" w:eastAsia="zh-CN"/>
        </w:rPr>
        <w:t>20</w:t>
      </w:r>
      <w:r>
        <w:rPr>
          <w:rFonts w:hint="eastAsia" w:ascii="仿宋_GB2312" w:eastAsia="仿宋_GB2312"/>
          <w:sz w:val="30"/>
          <w:szCs w:val="30"/>
        </w:rPr>
        <w:t>日前完成系统内申请人账户创建，并在做好项目论证工作的同时将论证方案和拟申报项目清单报送到科研处，电子版发送到邮箱。</w:t>
      </w:r>
    </w:p>
    <w:p>
      <w:pPr>
        <w:ind w:firstLine="600" w:firstLineChars="200"/>
        <w:jc w:val="left"/>
        <w:rPr>
          <w:rFonts w:ascii="仿宋_GB2312" w:eastAsia="仿宋_GB2312"/>
          <w:sz w:val="30"/>
          <w:szCs w:val="30"/>
        </w:rPr>
      </w:pPr>
      <w:r>
        <w:rPr>
          <w:rFonts w:hint="eastAsia" w:ascii="仿宋_GB2312" w:eastAsia="仿宋_GB2312"/>
          <w:sz w:val="30"/>
          <w:szCs w:val="30"/>
        </w:rPr>
        <w:t>3.申请人于201</w:t>
      </w:r>
      <w:r>
        <w:rPr>
          <w:rFonts w:hint="eastAsia" w:ascii="仿宋_GB2312" w:eastAsia="仿宋_GB2312"/>
          <w:sz w:val="30"/>
          <w:szCs w:val="30"/>
          <w:lang w:val="en-US" w:eastAsia="zh-CN"/>
        </w:rPr>
        <w:t>6</w:t>
      </w:r>
      <w:r>
        <w:rPr>
          <w:rFonts w:hint="eastAsia" w:ascii="仿宋_GB2312" w:eastAsia="仿宋_GB2312"/>
          <w:sz w:val="30"/>
          <w:szCs w:val="30"/>
        </w:rPr>
        <w:t>年2月20日前完成系统内填报，以便审核。</w:t>
      </w:r>
    </w:p>
    <w:p>
      <w:pPr>
        <w:ind w:firstLine="600" w:firstLineChars="200"/>
        <w:jc w:val="left"/>
        <w:rPr>
          <w:rFonts w:ascii="仿宋_GB2312" w:eastAsia="仿宋_GB2312"/>
          <w:sz w:val="30"/>
          <w:szCs w:val="30"/>
        </w:rPr>
      </w:pPr>
      <w:r>
        <w:rPr>
          <w:rFonts w:hint="eastAsia" w:ascii="仿宋_GB2312" w:eastAsia="仿宋_GB2312"/>
          <w:sz w:val="30"/>
          <w:szCs w:val="30"/>
        </w:rPr>
        <w:t>4.201</w:t>
      </w:r>
      <w:r>
        <w:rPr>
          <w:rFonts w:hint="eastAsia" w:ascii="仿宋_GB2312" w:eastAsia="仿宋_GB2312"/>
          <w:sz w:val="30"/>
          <w:szCs w:val="30"/>
          <w:lang w:val="en-US" w:eastAsia="zh-CN"/>
        </w:rPr>
        <w:t>6</w:t>
      </w:r>
      <w:r>
        <w:rPr>
          <w:rFonts w:hint="eastAsia" w:ascii="仿宋_GB2312" w:eastAsia="仿宋_GB2312"/>
          <w:sz w:val="30"/>
          <w:szCs w:val="30"/>
        </w:rPr>
        <w:t>年2月25日起，科研处开始进行形式审查。</w:t>
      </w:r>
    </w:p>
    <w:p>
      <w:pPr>
        <w:ind w:firstLine="600" w:firstLineChars="200"/>
        <w:jc w:val="left"/>
        <w:rPr>
          <w:rFonts w:ascii="仿宋_GB2312" w:eastAsia="仿宋_GB2312"/>
          <w:sz w:val="30"/>
          <w:szCs w:val="30"/>
        </w:rPr>
      </w:pPr>
      <w:r>
        <w:rPr>
          <w:rFonts w:hint="eastAsia" w:ascii="仿宋_GB2312" w:eastAsia="仿宋_GB2312"/>
          <w:sz w:val="30"/>
          <w:szCs w:val="30"/>
        </w:rPr>
        <w:t>具体时间安排如下：</w:t>
      </w:r>
    </w:p>
    <w:tbl>
      <w:tblPr>
        <w:tblStyle w:val="7"/>
        <w:tblW w:w="907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58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rFonts w:hint="eastAsia"/>
                <w:b/>
                <w:sz w:val="24"/>
              </w:rPr>
              <w:t>时间</w:t>
            </w:r>
          </w:p>
        </w:tc>
        <w:tc>
          <w:tcPr>
            <w:tcW w:w="65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rFonts w:hint="eastAsia"/>
                <w:b/>
                <w:sz w:val="24"/>
              </w:rPr>
              <w:t>工作任务、要点</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szCs w:val="24"/>
              </w:rPr>
            </w:pPr>
            <w:r>
              <w:rPr>
                <w:rFonts w:hint="eastAsia"/>
                <w:b/>
                <w:sz w:val="24"/>
                <w:szCs w:val="24"/>
              </w:rPr>
              <w:t>牵头、责任单位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201</w:t>
            </w:r>
            <w:r>
              <w:rPr>
                <w:rFonts w:hint="eastAsia"/>
                <w:sz w:val="24"/>
                <w:lang w:val="en-US" w:eastAsia="zh-CN"/>
              </w:rPr>
              <w:t>6</w:t>
            </w:r>
            <w:r>
              <w:rPr>
                <w:sz w:val="24"/>
              </w:rPr>
              <w:t>年1</w:t>
            </w:r>
            <w:r>
              <w:rPr>
                <w:rFonts w:hint="eastAsia"/>
                <w:sz w:val="24"/>
              </w:rPr>
              <w:t>月</w:t>
            </w:r>
            <w:r>
              <w:rPr>
                <w:rFonts w:hint="eastAsia"/>
                <w:sz w:val="24"/>
                <w:lang w:val="en-US" w:eastAsia="zh-CN"/>
              </w:rPr>
              <w:t>20</w:t>
            </w:r>
            <w:bookmarkStart w:id="0" w:name="_GoBack"/>
            <w:bookmarkEnd w:id="0"/>
            <w:r>
              <w:rPr>
                <w:rFonts w:hint="eastAsia"/>
                <w:sz w:val="24"/>
              </w:rPr>
              <w:t>日前</w:t>
            </w:r>
          </w:p>
        </w:tc>
        <w:tc>
          <w:tcPr>
            <w:tcW w:w="6584"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sz w:val="24"/>
                <w:lang w:eastAsia="zh-CN"/>
              </w:rPr>
              <w:t>各院（系）</w:t>
            </w:r>
            <w:r>
              <w:rPr>
                <w:rFonts w:hint="eastAsia"/>
                <w:sz w:val="24"/>
              </w:rPr>
              <w:t>完成系统内申请人账户创建。</w:t>
            </w:r>
          </w:p>
          <w:p>
            <w:pPr>
              <w:rPr>
                <w:sz w:val="24"/>
              </w:rPr>
            </w:pPr>
            <w:r>
              <w:rPr>
                <w:rFonts w:hint="eastAsia"/>
                <w:sz w:val="24"/>
              </w:rPr>
              <w:t>报送论证方案和初步申报项目清单。</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科研处</w:t>
            </w:r>
            <w:r>
              <w:rPr>
                <w:rFonts w:hint="eastAsia"/>
                <w:sz w:val="24"/>
                <w:szCs w:val="24"/>
                <w:lang w:eastAsia="zh-CN"/>
              </w:rPr>
              <w:t>各院（系）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201</w:t>
            </w:r>
            <w:r>
              <w:rPr>
                <w:rFonts w:hint="eastAsia"/>
                <w:sz w:val="24"/>
                <w:lang w:val="en-US" w:eastAsia="zh-CN"/>
              </w:rPr>
              <w:t>6</w:t>
            </w:r>
            <w:r>
              <w:rPr>
                <w:sz w:val="24"/>
              </w:rPr>
              <w:t>年</w:t>
            </w:r>
            <w:r>
              <w:rPr>
                <w:rFonts w:hint="eastAsia"/>
                <w:sz w:val="24"/>
              </w:rPr>
              <w:t>2月20日前</w:t>
            </w:r>
          </w:p>
        </w:tc>
        <w:tc>
          <w:tcPr>
            <w:tcW w:w="6584"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sz w:val="24"/>
              </w:rPr>
              <w:t>申请人完成系统内填报。负责人联系专家反复修改。</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lang w:eastAsia="zh-CN"/>
              </w:rPr>
              <w:t>各院（系）</w:t>
            </w:r>
            <w:r>
              <w:rPr>
                <w:rFonts w:hint="eastAsia"/>
                <w:sz w:val="24"/>
                <w:szCs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201</w:t>
            </w:r>
            <w:r>
              <w:rPr>
                <w:rFonts w:hint="eastAsia"/>
                <w:sz w:val="24"/>
                <w:lang w:val="en-US" w:eastAsia="zh-CN"/>
              </w:rPr>
              <w:t>6</w:t>
            </w:r>
            <w:r>
              <w:rPr>
                <w:sz w:val="24"/>
              </w:rPr>
              <w:t>年</w:t>
            </w:r>
            <w:r>
              <w:rPr>
                <w:rFonts w:hint="eastAsia"/>
                <w:sz w:val="24"/>
              </w:rPr>
              <w:t>2月24-26日</w:t>
            </w:r>
          </w:p>
        </w:tc>
        <w:tc>
          <w:tcPr>
            <w:tcW w:w="6584"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sz w:val="24"/>
              </w:rPr>
              <w:t>收集伦理委员会审查报告。完成伦理委员审查报告盖章。</w:t>
            </w:r>
          </w:p>
          <w:p>
            <w:pPr>
              <w:rPr>
                <w:sz w:val="24"/>
              </w:rPr>
            </w:pPr>
            <w:r>
              <w:rPr>
                <w:rFonts w:hint="eastAsia"/>
                <w:sz w:val="24"/>
              </w:rPr>
              <w:t>落实需要协作单位盖章的项目及完成协作单位盖章。</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科研处</w:t>
            </w:r>
            <w:r>
              <w:rPr>
                <w:rFonts w:hint="eastAsia"/>
                <w:sz w:val="24"/>
                <w:szCs w:val="24"/>
                <w:lang w:eastAsia="zh-CN"/>
              </w:rPr>
              <w:t>各院（系）</w:t>
            </w:r>
            <w:r>
              <w:rPr>
                <w:rFonts w:hint="eastAsia"/>
                <w:sz w:val="24"/>
                <w:szCs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201</w:t>
            </w:r>
            <w:r>
              <w:rPr>
                <w:rFonts w:hint="eastAsia"/>
                <w:sz w:val="24"/>
                <w:lang w:val="en-US" w:eastAsia="zh-CN"/>
              </w:rPr>
              <w:t>6</w:t>
            </w:r>
            <w:r>
              <w:rPr>
                <w:sz w:val="24"/>
              </w:rPr>
              <w:t>年</w:t>
            </w:r>
            <w:r>
              <w:rPr>
                <w:rFonts w:hint="eastAsia"/>
                <w:sz w:val="24"/>
              </w:rPr>
              <w:t>3月2日</w:t>
            </w:r>
          </w:p>
        </w:tc>
        <w:tc>
          <w:tcPr>
            <w:tcW w:w="6584"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sz w:val="24"/>
              </w:rPr>
              <w:t>科研处完成进行第一轮形式审查。确定申报清单。落实需要电子化的纸质材料及作为附件报送的纸质材料。申请人打印并报送纸质版申请书一份。</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科研处</w:t>
            </w:r>
            <w:r>
              <w:rPr>
                <w:rFonts w:hint="eastAsia"/>
                <w:sz w:val="24"/>
                <w:szCs w:val="24"/>
                <w:lang w:eastAsia="zh-CN"/>
              </w:rPr>
              <w:t>各院（系）</w:t>
            </w:r>
            <w:r>
              <w:rPr>
                <w:rFonts w:hint="eastAsia"/>
                <w:sz w:val="24"/>
                <w:szCs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201</w:t>
            </w:r>
            <w:r>
              <w:rPr>
                <w:rFonts w:hint="eastAsia"/>
                <w:sz w:val="24"/>
                <w:lang w:val="en-US" w:eastAsia="zh-CN"/>
              </w:rPr>
              <w:t>6</w:t>
            </w:r>
            <w:r>
              <w:rPr>
                <w:sz w:val="24"/>
              </w:rPr>
              <w:t>年</w:t>
            </w:r>
            <w:r>
              <w:rPr>
                <w:rFonts w:hint="eastAsia"/>
                <w:sz w:val="24"/>
              </w:rPr>
              <w:t>3月3-7日</w:t>
            </w:r>
          </w:p>
        </w:tc>
        <w:tc>
          <w:tcPr>
            <w:tcW w:w="6584"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sz w:val="24"/>
              </w:rPr>
              <w:t>第二轮形式审查。附件材料、人员查重、协作单位盖章、参与人员签字等。</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科研处</w:t>
            </w:r>
            <w:r>
              <w:rPr>
                <w:rFonts w:hint="eastAsia"/>
                <w:sz w:val="24"/>
                <w:szCs w:val="24"/>
                <w:lang w:eastAsia="zh-CN"/>
              </w:rPr>
              <w:t>各院（系）</w:t>
            </w:r>
            <w:r>
              <w:rPr>
                <w:rFonts w:hint="eastAsia"/>
                <w:sz w:val="24"/>
                <w:szCs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int="eastAsia"/>
                <w:sz w:val="24"/>
              </w:rPr>
              <w:t>201</w:t>
            </w:r>
            <w:r>
              <w:rPr>
                <w:rFonts w:hint="eastAsia"/>
                <w:sz w:val="24"/>
                <w:lang w:val="en-US" w:eastAsia="zh-CN"/>
              </w:rPr>
              <w:t>6</w:t>
            </w:r>
            <w:r>
              <w:rPr>
                <w:rFonts w:hint="eastAsia"/>
                <w:sz w:val="24"/>
              </w:rPr>
              <w:t>年</w:t>
            </w:r>
            <w:r>
              <w:rPr>
                <w:sz w:val="24"/>
              </w:rPr>
              <w:t>3</w:t>
            </w:r>
            <w:r>
              <w:rPr>
                <w:rFonts w:hint="eastAsia"/>
                <w:sz w:val="24"/>
              </w:rPr>
              <w:t>月9-11日</w:t>
            </w:r>
          </w:p>
        </w:tc>
        <w:tc>
          <w:tcPr>
            <w:tcW w:w="6584"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sz w:val="24"/>
              </w:rPr>
              <w:t>最终版材料收集。最终稿上报。打印与系统内编号一致的纸质版申请书两份，个人声明一份。确保所有材料无误。</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科研处申请人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int="eastAsia"/>
                <w:sz w:val="24"/>
              </w:rPr>
              <w:t>201</w:t>
            </w:r>
            <w:r>
              <w:rPr>
                <w:rFonts w:hint="eastAsia"/>
                <w:sz w:val="24"/>
                <w:lang w:val="en-US" w:eastAsia="zh-CN"/>
              </w:rPr>
              <w:t>6</w:t>
            </w:r>
            <w:r>
              <w:rPr>
                <w:rFonts w:hint="eastAsia"/>
                <w:sz w:val="24"/>
              </w:rPr>
              <w:t>年</w:t>
            </w:r>
            <w:r>
              <w:rPr>
                <w:sz w:val="24"/>
              </w:rPr>
              <w:t>3</w:t>
            </w:r>
            <w:r>
              <w:rPr>
                <w:rFonts w:hint="eastAsia"/>
                <w:sz w:val="24"/>
              </w:rPr>
              <w:t>月11</w:t>
            </w:r>
            <w:r>
              <w:rPr>
                <w:sz w:val="24"/>
              </w:rPr>
              <w:t>-1</w:t>
            </w:r>
            <w:r>
              <w:rPr>
                <w:rFonts w:hint="eastAsia"/>
                <w:sz w:val="24"/>
              </w:rPr>
              <w:t>3日</w:t>
            </w:r>
          </w:p>
        </w:tc>
        <w:tc>
          <w:tcPr>
            <w:tcW w:w="6584"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sz w:val="24"/>
              </w:rPr>
              <w:t>统一装订。</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int="eastAsia"/>
                <w:sz w:val="24"/>
              </w:rPr>
              <w:t>201</w:t>
            </w:r>
            <w:r>
              <w:rPr>
                <w:rFonts w:hint="eastAsia"/>
                <w:sz w:val="24"/>
                <w:lang w:val="en-US" w:eastAsia="zh-CN"/>
              </w:rPr>
              <w:t>6</w:t>
            </w:r>
            <w:r>
              <w:rPr>
                <w:rFonts w:hint="eastAsia"/>
                <w:sz w:val="24"/>
              </w:rPr>
              <w:t>年</w:t>
            </w:r>
            <w:r>
              <w:rPr>
                <w:sz w:val="24"/>
              </w:rPr>
              <w:t>3</w:t>
            </w:r>
            <w:r>
              <w:rPr>
                <w:rFonts w:hint="eastAsia"/>
                <w:sz w:val="24"/>
              </w:rPr>
              <w:t>月14-15日</w:t>
            </w:r>
          </w:p>
        </w:tc>
        <w:tc>
          <w:tcPr>
            <w:tcW w:w="6584"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sz w:val="24"/>
              </w:rPr>
              <w:t>最终材料准备。系统内确认电子版，审核版本。完成公函、清单打印。学校统一盖章。</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int="eastAsia"/>
                <w:sz w:val="24"/>
              </w:rPr>
              <w:t>201</w:t>
            </w:r>
            <w:r>
              <w:rPr>
                <w:rFonts w:hint="eastAsia"/>
                <w:sz w:val="24"/>
                <w:lang w:val="en-US" w:eastAsia="zh-CN"/>
              </w:rPr>
              <w:t>6</w:t>
            </w:r>
            <w:r>
              <w:rPr>
                <w:rFonts w:hint="eastAsia"/>
                <w:sz w:val="24"/>
              </w:rPr>
              <w:t>年</w:t>
            </w:r>
            <w:r>
              <w:rPr>
                <w:sz w:val="24"/>
              </w:rPr>
              <w:t>3</w:t>
            </w:r>
            <w:r>
              <w:rPr>
                <w:rFonts w:hint="eastAsia"/>
                <w:sz w:val="24"/>
              </w:rPr>
              <w:t>月</w:t>
            </w:r>
            <w:r>
              <w:rPr>
                <w:sz w:val="24"/>
              </w:rPr>
              <w:t>1</w:t>
            </w:r>
            <w:r>
              <w:rPr>
                <w:rFonts w:hint="eastAsia"/>
                <w:sz w:val="24"/>
              </w:rPr>
              <w:t>6</w:t>
            </w:r>
            <w:r>
              <w:rPr>
                <w:sz w:val="24"/>
              </w:rPr>
              <w:t>-20</w:t>
            </w:r>
            <w:r>
              <w:rPr>
                <w:rFonts w:hint="eastAsia"/>
                <w:sz w:val="24"/>
              </w:rPr>
              <w:t>日</w:t>
            </w:r>
          </w:p>
        </w:tc>
        <w:tc>
          <w:tcPr>
            <w:tcW w:w="6584"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sz w:val="24"/>
              </w:rPr>
              <w:t>上报纸质材料。完成201</w:t>
            </w:r>
            <w:r>
              <w:rPr>
                <w:rFonts w:hint="eastAsia"/>
                <w:sz w:val="24"/>
                <w:lang w:val="en-US" w:eastAsia="zh-CN"/>
              </w:rPr>
              <w:t>6</w:t>
            </w:r>
            <w:r>
              <w:rPr>
                <w:rFonts w:hint="eastAsia"/>
                <w:sz w:val="24"/>
              </w:rPr>
              <w:t>年国家自然科学基金项目申报。</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科研处</w:t>
            </w:r>
          </w:p>
        </w:tc>
      </w:tr>
    </w:tbl>
    <w:p>
      <w:pPr>
        <w:ind w:firstLine="600" w:firstLineChars="200"/>
        <w:jc w:val="left"/>
        <w:rPr>
          <w:rFonts w:ascii="仿宋_GB2312" w:eastAsia="仿宋_GB2312"/>
          <w:sz w:val="30"/>
          <w:szCs w:val="30"/>
        </w:rPr>
      </w:pPr>
      <w:r>
        <w:rPr>
          <w:rFonts w:hint="eastAsia" w:ascii="仿宋_GB2312" w:eastAsia="仿宋_GB2312"/>
          <w:sz w:val="30"/>
          <w:szCs w:val="30"/>
        </w:rPr>
        <w:t>以上时间节点均为各环节最后时间。因本年度申报均需在系统内完成，相对比较繁琐，请大家按照时间节点，尽量提前报送，以免拥堵。申请人务必于201</w:t>
      </w:r>
      <w:r>
        <w:rPr>
          <w:rFonts w:hint="eastAsia" w:ascii="仿宋_GB2312" w:eastAsia="仿宋_GB2312"/>
          <w:sz w:val="30"/>
          <w:szCs w:val="30"/>
          <w:lang w:val="en-US" w:eastAsia="zh-CN"/>
        </w:rPr>
        <w:t>6</w:t>
      </w:r>
      <w:r>
        <w:rPr>
          <w:rFonts w:hint="eastAsia" w:ascii="仿宋_GB2312" w:eastAsia="仿宋_GB2312"/>
          <w:sz w:val="30"/>
          <w:szCs w:val="30"/>
        </w:rPr>
        <w:t>年3月13日前将所有材料完成并报送科研处。</w:t>
      </w:r>
    </w:p>
    <w:p>
      <w:pPr>
        <w:ind w:firstLine="600" w:firstLineChars="200"/>
        <w:jc w:val="left"/>
        <w:rPr>
          <w:rFonts w:ascii="仿宋_GB2312" w:eastAsia="仿宋_GB2312"/>
          <w:sz w:val="30"/>
          <w:szCs w:val="30"/>
        </w:rPr>
      </w:pPr>
      <w:r>
        <w:rPr>
          <w:rFonts w:hint="eastAsia" w:ascii="仿宋_GB2312" w:eastAsia="仿宋_GB2312"/>
          <w:sz w:val="30"/>
          <w:szCs w:val="30"/>
        </w:rPr>
        <w:t>5.申请书填报注意事项及所需相关材料，请到科研处网页</w:t>
      </w:r>
      <w:r>
        <w:rPr>
          <w:rFonts w:hint="eastAsia" w:ascii="仿宋_GB2312" w:eastAsia="仿宋_GB2312"/>
          <w:sz w:val="30"/>
          <w:szCs w:val="30"/>
          <w:lang w:eastAsia="zh-CN"/>
        </w:rPr>
        <w:t>下载专区</w:t>
      </w:r>
      <w:r>
        <w:rPr>
          <w:rFonts w:hint="eastAsia" w:ascii="仿宋_GB2312" w:eastAsia="仿宋_GB2312"/>
          <w:sz w:val="30"/>
          <w:szCs w:val="30"/>
        </w:rPr>
        <w:t>下载。</w:t>
      </w:r>
    </w:p>
    <w:p>
      <w:pPr>
        <w:ind w:firstLine="600" w:firstLineChars="200"/>
        <w:jc w:val="left"/>
        <w:rPr>
          <w:rFonts w:ascii="仿宋_GB2312" w:eastAsia="仿宋_GB2312"/>
          <w:sz w:val="30"/>
          <w:szCs w:val="30"/>
        </w:rPr>
      </w:pPr>
      <w:r>
        <w:rPr>
          <w:rFonts w:hint="eastAsia" w:ascii="仿宋_GB2312" w:eastAsia="仿宋_GB2312"/>
          <w:sz w:val="30"/>
          <w:szCs w:val="30"/>
        </w:rPr>
        <w:t>未尽事宜咨询科研处，联系人：牟青杰、王坤，电话：8462228 13791890272，8462231，</w:t>
      </w:r>
      <w:r>
        <w:rPr>
          <w:rFonts w:hint="eastAsia" w:ascii="仿宋_GB2312" w:eastAsia="仿宋_GB2312"/>
          <w:sz w:val="30"/>
          <w:szCs w:val="30"/>
          <w:lang w:val="en-US" w:eastAsia="zh-CN"/>
        </w:rPr>
        <w:t>15095198795</w:t>
      </w:r>
      <w:r>
        <w:rPr>
          <w:rFonts w:hint="eastAsia" w:ascii="仿宋_GB2312" w:eastAsia="仿宋_GB2312"/>
          <w:sz w:val="30"/>
          <w:szCs w:val="30"/>
        </w:rPr>
        <w:t>邮箱：jhk@wfmc.edu.cn。</w:t>
      </w:r>
    </w:p>
    <w:p>
      <w:pPr>
        <w:jc w:val="left"/>
        <w:rPr>
          <w:rFonts w:ascii="仿宋_GB2312" w:eastAsia="仿宋_GB2312"/>
          <w:sz w:val="30"/>
          <w:szCs w:val="30"/>
        </w:rPr>
      </w:pPr>
    </w:p>
    <w:p>
      <w:pPr>
        <w:ind w:firstLine="6150" w:firstLineChars="2050"/>
        <w:jc w:val="left"/>
        <w:rPr>
          <w:rFonts w:ascii="仿宋_GB2312" w:eastAsia="仿宋_GB2312"/>
          <w:sz w:val="30"/>
          <w:szCs w:val="30"/>
        </w:rPr>
      </w:pPr>
      <w:r>
        <w:rPr>
          <w:rFonts w:hint="eastAsia" w:ascii="仿宋_GB2312" w:eastAsia="仿宋_GB2312"/>
          <w:sz w:val="30"/>
          <w:szCs w:val="30"/>
        </w:rPr>
        <w:t>科研处</w:t>
      </w:r>
    </w:p>
    <w:p>
      <w:pPr>
        <w:ind w:firstLine="5550" w:firstLineChars="1850"/>
        <w:jc w:val="left"/>
        <w:rPr>
          <w:rFonts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6</w:t>
      </w:r>
      <w:r>
        <w:rPr>
          <w:rFonts w:hint="eastAsia" w:ascii="仿宋_GB2312" w:eastAsia="仿宋_GB2312"/>
          <w:sz w:val="30"/>
          <w:szCs w:val="30"/>
        </w:rPr>
        <w:t>年1月</w:t>
      </w:r>
      <w:r>
        <w:rPr>
          <w:rFonts w:hint="eastAsia" w:ascii="仿宋_GB2312" w:eastAsia="仿宋_GB2312"/>
          <w:sz w:val="30"/>
          <w:szCs w:val="30"/>
          <w:lang w:val="en-US" w:eastAsia="zh-CN"/>
        </w:rPr>
        <w:t>1</w:t>
      </w:r>
      <w:r>
        <w:rPr>
          <w:rFonts w:hint="eastAsia" w:ascii="仿宋_GB2312" w:eastAsia="仿宋_GB2312"/>
          <w:sz w:val="30"/>
          <w:szCs w:val="30"/>
        </w:rPr>
        <w:t>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4391"/>
    <w:rsid w:val="00002A0B"/>
    <w:rsid w:val="00084391"/>
    <w:rsid w:val="00150B9A"/>
    <w:rsid w:val="001A25BE"/>
    <w:rsid w:val="001A2C8B"/>
    <w:rsid w:val="001D293E"/>
    <w:rsid w:val="00277C46"/>
    <w:rsid w:val="002940A1"/>
    <w:rsid w:val="002B7B5B"/>
    <w:rsid w:val="00410B4F"/>
    <w:rsid w:val="004A76F9"/>
    <w:rsid w:val="004F07F7"/>
    <w:rsid w:val="00540575"/>
    <w:rsid w:val="00556B00"/>
    <w:rsid w:val="005A4DF5"/>
    <w:rsid w:val="00602218"/>
    <w:rsid w:val="00625705"/>
    <w:rsid w:val="00823448"/>
    <w:rsid w:val="0084663F"/>
    <w:rsid w:val="00854074"/>
    <w:rsid w:val="008D2DB0"/>
    <w:rsid w:val="00982198"/>
    <w:rsid w:val="009B65AF"/>
    <w:rsid w:val="009D24BB"/>
    <w:rsid w:val="009F16C8"/>
    <w:rsid w:val="00A2741E"/>
    <w:rsid w:val="00A92094"/>
    <w:rsid w:val="00B10614"/>
    <w:rsid w:val="00B636E1"/>
    <w:rsid w:val="00B75208"/>
    <w:rsid w:val="00BB4771"/>
    <w:rsid w:val="00BF0CFA"/>
    <w:rsid w:val="00C01F76"/>
    <w:rsid w:val="00D05997"/>
    <w:rsid w:val="00D1612B"/>
    <w:rsid w:val="00D26C08"/>
    <w:rsid w:val="00DA642E"/>
    <w:rsid w:val="00E41CAD"/>
    <w:rsid w:val="00E83FD4"/>
    <w:rsid w:val="00F613E2"/>
    <w:rsid w:val="00FA5634"/>
    <w:rsid w:val="00FE64E2"/>
    <w:rsid w:val="22353EEE"/>
    <w:rsid w:val="5BDD1FF0"/>
    <w:rsid w:val="6AFF72C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169</Words>
  <Characters>966</Characters>
  <Lines>8</Lines>
  <Paragraphs>2</Paragraphs>
  <ScaleCrop>false</ScaleCrop>
  <LinksUpToDate>false</LinksUpToDate>
  <CharactersWithSpaces>1133</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2015-01-19T07:37:00Z</dcterms:created>
  <dc:creator>dell</dc:creator>
  <cp:lastModifiedBy>wfmc</cp:lastModifiedBy>
  <cp:lastPrinted>2015-01-20T00:42:00Z</cp:lastPrinted>
  <dcterms:modified xsi:type="dcterms:W3CDTF">2016-01-18T01:35:34Z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