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D9D68" w14:textId="4FC715DA" w:rsidR="005A22C4" w:rsidRPr="00154990" w:rsidRDefault="00154990" w:rsidP="00C74151">
      <w:pPr>
        <w:spacing w:line="560" w:lineRule="exact"/>
        <w:rPr>
          <w:rFonts w:ascii="黑体" w:eastAsia="黑体" w:hAnsi="黑体" w:cs="仿宋_GB2312"/>
          <w:szCs w:val="32"/>
        </w:rPr>
      </w:pPr>
      <w:r w:rsidRPr="00154990">
        <w:rPr>
          <w:rFonts w:ascii="黑体" w:eastAsia="黑体" w:hAnsi="黑体" w:cs="仿宋_GB2312" w:hint="eastAsia"/>
          <w:szCs w:val="32"/>
        </w:rPr>
        <w:t>附件1</w:t>
      </w:r>
    </w:p>
    <w:p w14:paraId="15BFA503" w14:textId="77777777" w:rsidR="00154990" w:rsidRDefault="00154990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4DD37A73" w14:textId="2403E7D0" w:rsidR="00154990" w:rsidRDefault="00154990" w:rsidP="00DF632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2021-2022年度山东省中央引导地方科技发展资金项目支持</w:t>
      </w:r>
      <w:r w:rsidR="003D0FD0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  <w:t>方向</w:t>
      </w:r>
    </w:p>
    <w:bookmarkEnd w:id="0"/>
    <w:p w14:paraId="0A1E81D8" w14:textId="77777777" w:rsidR="00154990" w:rsidRPr="00154990" w:rsidRDefault="00154990" w:rsidP="00154990">
      <w:pPr>
        <w:snapToGrid w:val="0"/>
        <w:spacing w:line="600" w:lineRule="exact"/>
        <w:jc w:val="center"/>
        <w:rPr>
          <w:rFonts w:ascii="仿宋_GB2312" w:hAnsi="仿宋_GB2312" w:cs="仿宋_GB2312"/>
          <w:szCs w:val="32"/>
        </w:rPr>
      </w:pPr>
    </w:p>
    <w:p w14:paraId="7B8D4D4E" w14:textId="181468D2" w:rsidR="00F075C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一</w:t>
      </w:r>
      <w:r>
        <w:rPr>
          <w:rFonts w:ascii="黑体" w:eastAsia="黑体" w:hAnsi="黑体" w:cs="仿宋_GB2312"/>
          <w:bCs/>
          <w:szCs w:val="32"/>
        </w:rPr>
        <w:t>、基础研究项目</w:t>
      </w:r>
    </w:p>
    <w:p w14:paraId="6205FE07" w14:textId="2CF04310" w:rsidR="00F075C0" w:rsidRPr="0059166C" w:rsidRDefault="00F075C0" w:rsidP="00154990">
      <w:pPr>
        <w:widowControl/>
        <w:spacing w:line="58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59166C">
        <w:rPr>
          <w:rFonts w:ascii="仿宋_GB2312" w:hAnsi="仿宋_GB2312" w:cs="仿宋_GB2312" w:hint="eastAsia"/>
          <w:szCs w:val="32"/>
        </w:rPr>
        <w:t>从</w:t>
      </w:r>
      <w:r w:rsidRPr="0059166C">
        <w:rPr>
          <w:rFonts w:ascii="仿宋_GB2312" w:hAnsi="仿宋_GB2312" w:cs="仿宋_GB2312"/>
          <w:szCs w:val="32"/>
        </w:rPr>
        <w:t>通过网评的重大</w:t>
      </w:r>
      <w:r w:rsidR="0059166C" w:rsidRPr="0059166C">
        <w:rPr>
          <w:rFonts w:ascii="仿宋_GB2312" w:hAnsi="仿宋_GB2312" w:cs="仿宋_GB2312" w:hint="eastAsia"/>
          <w:szCs w:val="32"/>
        </w:rPr>
        <w:t>基础</w:t>
      </w:r>
      <w:r w:rsidR="0059166C" w:rsidRPr="0059166C">
        <w:rPr>
          <w:rFonts w:ascii="仿宋_GB2312" w:hAnsi="仿宋_GB2312" w:cs="仿宋_GB2312"/>
          <w:szCs w:val="32"/>
        </w:rPr>
        <w:t>研究项目中</w:t>
      </w:r>
      <w:r w:rsidR="0059166C">
        <w:rPr>
          <w:rFonts w:ascii="仿宋_GB2312" w:hAnsi="仿宋_GB2312" w:cs="仿宋_GB2312" w:hint="eastAsia"/>
          <w:szCs w:val="32"/>
        </w:rPr>
        <w:t>遴选</w:t>
      </w:r>
      <w:r w:rsidR="0059166C">
        <w:rPr>
          <w:rFonts w:ascii="仿宋_GB2312" w:hAnsi="仿宋_GB2312" w:cs="仿宋_GB2312"/>
          <w:szCs w:val="32"/>
        </w:rPr>
        <w:t>，</w:t>
      </w:r>
      <w:r w:rsidR="0059166C" w:rsidRPr="0059166C">
        <w:rPr>
          <w:rFonts w:ascii="仿宋_GB2312" w:hAnsi="仿宋_GB2312" w:cs="仿宋_GB2312"/>
          <w:szCs w:val="32"/>
        </w:rPr>
        <w:t>择优支持。</w:t>
      </w:r>
    </w:p>
    <w:p w14:paraId="70391DA3" w14:textId="281D6E0D" w:rsidR="00154990" w:rsidRPr="0015499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二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、科技创新基地</w:t>
      </w:r>
      <w:r>
        <w:rPr>
          <w:rFonts w:ascii="黑体" w:eastAsia="黑体" w:hAnsi="黑体" w:cs="仿宋_GB2312" w:hint="eastAsia"/>
          <w:bCs/>
          <w:szCs w:val="32"/>
        </w:rPr>
        <w:t>建设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项目</w:t>
      </w:r>
    </w:p>
    <w:p w14:paraId="283C9BBF" w14:textId="5A32E5C8" w:rsidR="00154990" w:rsidRDefault="00154990" w:rsidP="00154990">
      <w:pPr>
        <w:widowControl/>
        <w:spacing w:line="58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 w:rsidRPr="00D52D0F">
        <w:rPr>
          <w:rFonts w:ascii="仿宋_GB2312" w:hAnsi="仿宋_GB2312" w:cs="仿宋_GB2312" w:hint="eastAsia"/>
          <w:szCs w:val="32"/>
        </w:rPr>
        <w:t>聚焦重点行业领域和产业发展方向，支持为区域发展提供支撑的技术创新平台，具有较强行业带动和产业支撑作用、能为产业发展提供研发设计、检验检测、分析测试等高质量服务的研发公共服务平台，以及一批具有较强孵化能力的高能级科技企业孵化载体。</w:t>
      </w:r>
    </w:p>
    <w:p w14:paraId="382FBF9C" w14:textId="77777777" w:rsidR="00154990" w:rsidRDefault="00154990" w:rsidP="00154990">
      <w:pPr>
        <w:widowControl/>
        <w:spacing w:line="58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支持对象及方式：省技术创新中心</w:t>
      </w:r>
      <w:r>
        <w:rPr>
          <w:rFonts w:ascii="仿宋_GB2312" w:hint="eastAsia"/>
          <w:szCs w:val="32"/>
        </w:rPr>
        <w:t>（不含已升级为国家技术创新中心的）</w:t>
      </w:r>
      <w:r>
        <w:rPr>
          <w:rFonts w:ascii="仿宋_GB2312" w:hAnsi="仿宋_GB2312" w:cs="仿宋_GB2312" w:hint="eastAsia"/>
          <w:szCs w:val="32"/>
        </w:rPr>
        <w:t>、年度</w:t>
      </w:r>
      <w:proofErr w:type="gramStart"/>
      <w:r>
        <w:rPr>
          <w:rFonts w:ascii="仿宋_GB2312" w:hAnsi="仿宋_GB2312" w:cs="仿宋_GB2312"/>
          <w:szCs w:val="32"/>
        </w:rPr>
        <w:t>拟支持</w:t>
      </w:r>
      <w:r>
        <w:rPr>
          <w:rFonts w:ascii="仿宋_GB2312" w:hAnsi="仿宋_GB2312" w:cs="仿宋_GB2312" w:hint="eastAsia"/>
          <w:szCs w:val="32"/>
        </w:rPr>
        <w:t>约</w:t>
      </w:r>
      <w:proofErr w:type="gramEnd"/>
      <w:r>
        <w:rPr>
          <w:rFonts w:ascii="仿宋_GB2312" w:hAnsi="仿宋_GB2312" w:cs="仿宋_GB2312" w:hint="eastAsia"/>
          <w:szCs w:val="32"/>
        </w:rPr>
        <w:t>8项</w:t>
      </w:r>
      <w:r>
        <w:rPr>
          <w:rFonts w:ascii="仿宋_GB2312" w:hAnsi="仿宋_GB2312" w:cs="仿宋_GB2312"/>
          <w:szCs w:val="32"/>
        </w:rPr>
        <w:t>，</w:t>
      </w:r>
      <w:r w:rsidRPr="00F26A19">
        <w:rPr>
          <w:rFonts w:ascii="仿宋_GB2312" w:hint="eastAsia"/>
          <w:szCs w:val="32"/>
        </w:rPr>
        <w:t>研发公共服务平台</w:t>
      </w:r>
      <w:r>
        <w:rPr>
          <w:rFonts w:ascii="仿宋_GB2312" w:hint="eastAsia"/>
          <w:szCs w:val="32"/>
        </w:rPr>
        <w:t>、年度</w:t>
      </w:r>
      <w:proofErr w:type="gramStart"/>
      <w:r>
        <w:rPr>
          <w:rFonts w:ascii="仿宋_GB2312"/>
          <w:szCs w:val="32"/>
        </w:rPr>
        <w:t>拟支持</w:t>
      </w:r>
      <w:r>
        <w:rPr>
          <w:rFonts w:ascii="仿宋_GB2312" w:hint="eastAsia"/>
          <w:szCs w:val="32"/>
        </w:rPr>
        <w:t>约</w:t>
      </w:r>
      <w:proofErr w:type="gramEnd"/>
      <w:r>
        <w:rPr>
          <w:rFonts w:ascii="仿宋_GB2312" w:hint="eastAsia"/>
          <w:szCs w:val="32"/>
        </w:rPr>
        <w:t>2项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科技企业孵化载体（</w:t>
      </w:r>
      <w:proofErr w:type="gramStart"/>
      <w:r>
        <w:rPr>
          <w:rFonts w:ascii="仿宋_GB2312" w:hint="eastAsia"/>
          <w:szCs w:val="32"/>
        </w:rPr>
        <w:t>含</w:t>
      </w:r>
      <w:r>
        <w:rPr>
          <w:rFonts w:ascii="仿宋_GB2312"/>
          <w:szCs w:val="32"/>
        </w:rPr>
        <w:t>大学</w:t>
      </w:r>
      <w:proofErr w:type="gramEnd"/>
      <w:r>
        <w:rPr>
          <w:rFonts w:ascii="仿宋_GB2312"/>
          <w:szCs w:val="32"/>
        </w:rPr>
        <w:t>科技园、科技企业孵化器、</w:t>
      </w:r>
      <w:proofErr w:type="gramStart"/>
      <w:r>
        <w:rPr>
          <w:rFonts w:ascii="仿宋_GB2312"/>
          <w:szCs w:val="32"/>
        </w:rPr>
        <w:t>众创空间</w:t>
      </w:r>
      <w:proofErr w:type="gramEnd"/>
      <w:r>
        <w:rPr>
          <w:rFonts w:ascii="仿宋_GB2312"/>
          <w:szCs w:val="32"/>
        </w:rPr>
        <w:t>等</w:t>
      </w:r>
      <w:r>
        <w:rPr>
          <w:rFonts w:ascii="仿宋_GB2312" w:hint="eastAsia"/>
          <w:szCs w:val="32"/>
        </w:rPr>
        <w:t>）、</w:t>
      </w:r>
      <w:r>
        <w:rPr>
          <w:rFonts w:ascii="仿宋_GB2312"/>
          <w:szCs w:val="32"/>
        </w:rPr>
        <w:t>年度</w:t>
      </w:r>
      <w:proofErr w:type="gramStart"/>
      <w:r>
        <w:rPr>
          <w:rFonts w:ascii="仿宋_GB2312"/>
          <w:szCs w:val="32"/>
        </w:rPr>
        <w:t>拟支持</w:t>
      </w:r>
      <w:r>
        <w:rPr>
          <w:rFonts w:ascii="仿宋_GB2312" w:hint="eastAsia"/>
          <w:szCs w:val="32"/>
        </w:rPr>
        <w:t>约</w:t>
      </w:r>
      <w:proofErr w:type="gramEnd"/>
      <w:r>
        <w:rPr>
          <w:rFonts w:ascii="仿宋_GB2312" w:hint="eastAsia"/>
          <w:szCs w:val="32"/>
        </w:rPr>
        <w:t>30项。</w:t>
      </w:r>
      <w:r>
        <w:rPr>
          <w:rFonts w:ascii="仿宋_GB2312" w:hAnsi="仿宋_GB2312" w:cs="仿宋_GB2312" w:hint="eastAsia"/>
          <w:szCs w:val="32"/>
        </w:rPr>
        <w:t>单项资助额度最高100万元。</w:t>
      </w:r>
    </w:p>
    <w:p w14:paraId="1AD6999E" w14:textId="6B0AF7C7" w:rsidR="00154990" w:rsidRPr="0015499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三</w:t>
      </w:r>
      <w:r w:rsidR="00C270C0">
        <w:rPr>
          <w:rFonts w:ascii="黑体" w:eastAsia="黑体" w:hAnsi="黑体" w:cs="仿宋_GB2312"/>
          <w:bCs/>
          <w:szCs w:val="32"/>
        </w:rPr>
        <w:t>、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科技成果转移转化项目</w:t>
      </w:r>
    </w:p>
    <w:p w14:paraId="35D002FD" w14:textId="77777777" w:rsidR="00154990" w:rsidRDefault="00154990" w:rsidP="00154990">
      <w:pPr>
        <w:spacing w:line="580" w:lineRule="exact"/>
        <w:ind w:firstLine="640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一是</w:t>
      </w:r>
      <w:r>
        <w:rPr>
          <w:rFonts w:hint="eastAsia"/>
          <w:color w:val="000000" w:themeColor="text1"/>
        </w:rPr>
        <w:t>立足省会、</w:t>
      </w:r>
      <w:proofErr w:type="gramStart"/>
      <w:r>
        <w:rPr>
          <w:rFonts w:hint="eastAsia"/>
          <w:color w:val="000000" w:themeColor="text1"/>
        </w:rPr>
        <w:t>胶东和</w:t>
      </w:r>
      <w:proofErr w:type="gramEnd"/>
      <w:r>
        <w:rPr>
          <w:rFonts w:hint="eastAsia"/>
          <w:color w:val="000000" w:themeColor="text1"/>
        </w:rPr>
        <w:t>鲁南三大经济圈协同创新发展需求，加快</w:t>
      </w:r>
      <w:r>
        <w:rPr>
          <w:color w:val="000000" w:themeColor="text1"/>
        </w:rPr>
        <w:t>黄河流域生态保护和高质量发展重大战略</w:t>
      </w:r>
      <w:r>
        <w:rPr>
          <w:rFonts w:hint="eastAsia"/>
          <w:color w:val="000000" w:themeColor="text1"/>
        </w:rPr>
        <w:t>实施</w:t>
      </w:r>
      <w:r>
        <w:rPr>
          <w:color w:val="000000" w:themeColor="text1"/>
        </w:rPr>
        <w:t>，</w:t>
      </w:r>
      <w:r>
        <w:rPr>
          <w:rFonts w:ascii="仿宋_GB2312"/>
          <w:bCs/>
          <w:szCs w:val="32"/>
        </w:rPr>
        <w:t>支持</w:t>
      </w:r>
      <w:r>
        <w:rPr>
          <w:rFonts w:ascii="仿宋_GB2312" w:hint="eastAsia"/>
          <w:bCs/>
          <w:szCs w:val="32"/>
        </w:rPr>
        <w:t>我省三大经济</w:t>
      </w:r>
      <w:proofErr w:type="gramStart"/>
      <w:r>
        <w:rPr>
          <w:rFonts w:ascii="仿宋_GB2312" w:hint="eastAsia"/>
          <w:bCs/>
          <w:szCs w:val="32"/>
        </w:rPr>
        <w:t>圈科创</w:t>
      </w:r>
      <w:proofErr w:type="gramEnd"/>
      <w:r>
        <w:rPr>
          <w:rFonts w:ascii="仿宋_GB2312" w:hint="eastAsia"/>
          <w:bCs/>
          <w:szCs w:val="32"/>
        </w:rPr>
        <w:t>联盟及黄河</w:t>
      </w:r>
      <w:proofErr w:type="gramStart"/>
      <w:r>
        <w:rPr>
          <w:rFonts w:ascii="仿宋_GB2312" w:hint="eastAsia"/>
          <w:bCs/>
          <w:szCs w:val="32"/>
        </w:rPr>
        <w:t>流域科创联盟</w:t>
      </w:r>
      <w:proofErr w:type="gramEnd"/>
      <w:r>
        <w:rPr>
          <w:rFonts w:ascii="仿宋_GB2312" w:hint="eastAsia"/>
          <w:bCs/>
          <w:szCs w:val="32"/>
        </w:rPr>
        <w:t>科技成果转移转化平台建设，</w:t>
      </w:r>
      <w:r>
        <w:rPr>
          <w:rFonts w:ascii="仿宋_GB2312"/>
          <w:bCs/>
          <w:szCs w:val="32"/>
        </w:rPr>
        <w:t>鼓励支持</w:t>
      </w:r>
      <w:r>
        <w:rPr>
          <w:rFonts w:ascii="仿宋_GB2312" w:hint="eastAsia"/>
          <w:bCs/>
          <w:szCs w:val="32"/>
        </w:rPr>
        <w:t>联盟针对区域重点产业开展科技成果转移转化活动。</w:t>
      </w:r>
    </w:p>
    <w:p w14:paraId="080F6D6B" w14:textId="77777777" w:rsidR="00154990" w:rsidRDefault="00154990" w:rsidP="00154990">
      <w:pPr>
        <w:spacing w:line="58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支持对象及方式：省会</w:t>
      </w:r>
      <w:r>
        <w:rPr>
          <w:rFonts w:ascii="仿宋_GB2312"/>
          <w:szCs w:val="32"/>
        </w:rPr>
        <w:t>、鲁南</w:t>
      </w:r>
      <w:r>
        <w:rPr>
          <w:rFonts w:ascii="仿宋_GB2312" w:hint="eastAsia"/>
          <w:szCs w:val="32"/>
        </w:rPr>
        <w:t>经济</w:t>
      </w:r>
      <w:proofErr w:type="gramStart"/>
      <w:r>
        <w:rPr>
          <w:rFonts w:ascii="仿宋_GB2312" w:hint="eastAsia"/>
          <w:szCs w:val="32"/>
        </w:rPr>
        <w:t>圈科创</w:t>
      </w:r>
      <w:proofErr w:type="gramEnd"/>
      <w:r>
        <w:rPr>
          <w:rFonts w:ascii="仿宋_GB2312" w:hint="eastAsia"/>
          <w:szCs w:val="32"/>
        </w:rPr>
        <w:t>联盟及黄河</w:t>
      </w:r>
      <w:proofErr w:type="gramStart"/>
      <w:r>
        <w:rPr>
          <w:rFonts w:ascii="仿宋_GB2312" w:hint="eastAsia"/>
          <w:szCs w:val="32"/>
        </w:rPr>
        <w:t>流域科创联盟</w:t>
      </w:r>
      <w:proofErr w:type="gramEnd"/>
      <w:r>
        <w:rPr>
          <w:rFonts w:ascii="仿宋_GB2312" w:hint="eastAsia"/>
          <w:szCs w:val="32"/>
        </w:rPr>
        <w:t>秘书长</w:t>
      </w:r>
      <w:r>
        <w:rPr>
          <w:rFonts w:ascii="仿宋_GB2312"/>
          <w:szCs w:val="32"/>
        </w:rPr>
        <w:t>单位</w:t>
      </w:r>
      <w:r w:rsidRPr="00167BD2">
        <w:rPr>
          <w:rFonts w:ascii="仿宋_GB2312" w:hint="eastAsia"/>
          <w:szCs w:val="32"/>
        </w:rPr>
        <w:t>。由</w:t>
      </w:r>
      <w:r w:rsidRPr="00167BD2">
        <w:rPr>
          <w:rFonts w:ascii="仿宋_GB2312"/>
          <w:szCs w:val="32"/>
        </w:rPr>
        <w:t>各秘书长单位</w:t>
      </w:r>
      <w:r w:rsidRPr="00167BD2">
        <w:rPr>
          <w:rFonts w:ascii="仿宋_GB2312" w:hint="eastAsia"/>
          <w:szCs w:val="32"/>
        </w:rPr>
        <w:t>定向申报，根据服务区域</w:t>
      </w:r>
      <w:r w:rsidRPr="00167BD2">
        <w:rPr>
          <w:rFonts w:ascii="仿宋_GB2312"/>
          <w:szCs w:val="32"/>
        </w:rPr>
        <w:t>成果转化</w:t>
      </w:r>
      <w:r w:rsidRPr="00167BD2">
        <w:rPr>
          <w:rFonts w:ascii="仿宋_GB2312" w:hint="eastAsia"/>
          <w:szCs w:val="32"/>
        </w:rPr>
        <w:t>成效</w:t>
      </w:r>
      <w:r w:rsidRPr="00167BD2">
        <w:rPr>
          <w:rFonts w:ascii="仿宋_GB2312"/>
          <w:szCs w:val="32"/>
        </w:rPr>
        <w:t>，</w:t>
      </w:r>
      <w:r w:rsidRPr="00167BD2">
        <w:rPr>
          <w:rFonts w:ascii="仿宋_GB2312" w:hint="eastAsia"/>
          <w:szCs w:val="32"/>
        </w:rPr>
        <w:t>予以立项支持。</w:t>
      </w:r>
    </w:p>
    <w:p w14:paraId="52E55C9D" w14:textId="77777777" w:rsidR="00154990" w:rsidRDefault="00154990" w:rsidP="00154990">
      <w:pPr>
        <w:spacing w:line="580" w:lineRule="exact"/>
        <w:ind w:firstLine="640"/>
        <w:rPr>
          <w:rFonts w:ascii="仿宋_GB2312"/>
          <w:szCs w:val="32"/>
        </w:rPr>
      </w:pPr>
      <w:r>
        <w:rPr>
          <w:rFonts w:ascii="仿宋_GB2312" w:hint="eastAsia"/>
          <w:bCs/>
          <w:szCs w:val="32"/>
        </w:rPr>
        <w:t>二是聚焦</w:t>
      </w:r>
      <w:r>
        <w:rPr>
          <w:rFonts w:ascii="仿宋_GB2312" w:hint="eastAsia"/>
          <w:szCs w:val="32"/>
        </w:rPr>
        <w:t>区域特色产业，支持公益属性明显、引导带动作用突出、惠及人民群众广泛的科技成果转化示范项目和科技帮扶项目。其中，</w:t>
      </w:r>
      <w:r w:rsidRPr="00935F54">
        <w:rPr>
          <w:rFonts w:ascii="仿宋_GB2312" w:hint="eastAsia"/>
          <w:b/>
          <w:szCs w:val="32"/>
        </w:rPr>
        <w:t>科技成果转化示范项目</w:t>
      </w:r>
      <w:r>
        <w:rPr>
          <w:rFonts w:ascii="仿宋_GB2312" w:hint="eastAsia"/>
          <w:szCs w:val="32"/>
        </w:rPr>
        <w:t>的成果供需双方须签订产学研合作协议（技术开发合同、技术服务合同等），已完成中试或工程化试验研究，知识产权归属清晰，具备较好的产业化前景。</w:t>
      </w:r>
      <w:r w:rsidRPr="00935F54">
        <w:rPr>
          <w:rFonts w:ascii="仿宋_GB2312" w:hint="eastAsia"/>
          <w:b/>
          <w:szCs w:val="32"/>
        </w:rPr>
        <w:t>科技帮扶项目</w:t>
      </w:r>
      <w:r>
        <w:rPr>
          <w:rFonts w:ascii="仿宋_GB2312" w:hint="eastAsia"/>
          <w:szCs w:val="32"/>
        </w:rPr>
        <w:t>前期须有一定的帮扶基础，在开展技术成果示范应用的同时通过组织开展技术服务、技术培训等活动，建立长效帮扶机制，巩固脱贫</w:t>
      </w:r>
      <w:r>
        <w:rPr>
          <w:rFonts w:ascii="仿宋_GB2312"/>
          <w:szCs w:val="32"/>
        </w:rPr>
        <w:t>攻坚成果</w:t>
      </w:r>
      <w:r>
        <w:rPr>
          <w:rFonts w:ascii="仿宋_GB2312" w:hint="eastAsia"/>
          <w:szCs w:val="32"/>
        </w:rPr>
        <w:t>。</w:t>
      </w:r>
    </w:p>
    <w:p w14:paraId="441EDC76" w14:textId="77777777" w:rsidR="00154990" w:rsidRPr="006E6753" w:rsidRDefault="00154990" w:rsidP="00154990">
      <w:pPr>
        <w:spacing w:line="580" w:lineRule="exact"/>
        <w:ind w:firstLine="640"/>
        <w:rPr>
          <w:rFonts w:ascii="仿宋_GB2312"/>
          <w:szCs w:val="32"/>
        </w:rPr>
      </w:pPr>
      <w:r w:rsidRPr="006E6753">
        <w:rPr>
          <w:rFonts w:ascii="仿宋_GB2312" w:hint="eastAsia"/>
          <w:szCs w:val="32"/>
        </w:rPr>
        <w:t>支持对象</w:t>
      </w:r>
      <w:r>
        <w:rPr>
          <w:rFonts w:ascii="仿宋_GB2312" w:hint="eastAsia"/>
          <w:szCs w:val="32"/>
        </w:rPr>
        <w:t>及方式</w:t>
      </w:r>
      <w:r w:rsidRPr="006E6753">
        <w:rPr>
          <w:rFonts w:ascii="仿宋_GB2312" w:hint="eastAsia"/>
          <w:szCs w:val="32"/>
        </w:rPr>
        <w:t>：科技成果转化示范项目优先支持省内企业牵头的</w:t>
      </w:r>
      <w:r w:rsidRPr="006E6753">
        <w:rPr>
          <w:rFonts w:ascii="仿宋_GB2312"/>
          <w:szCs w:val="32"/>
        </w:rPr>
        <w:t>项目</w:t>
      </w:r>
      <w:r>
        <w:rPr>
          <w:rFonts w:ascii="仿宋_GB2312" w:hint="eastAsia"/>
          <w:szCs w:val="32"/>
        </w:rPr>
        <w:t>，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 w:hint="eastAsia"/>
          <w:szCs w:val="32"/>
        </w:rPr>
        <w:t>14</w:t>
      </w:r>
      <w:r w:rsidRPr="00E62C07">
        <w:rPr>
          <w:rFonts w:ascii="仿宋_GB2312" w:hint="eastAsia"/>
          <w:szCs w:val="32"/>
        </w:rPr>
        <w:t>项</w:t>
      </w:r>
      <w:r w:rsidRPr="006E6753">
        <w:rPr>
          <w:rFonts w:ascii="仿宋_GB2312" w:hint="eastAsia"/>
          <w:szCs w:val="32"/>
        </w:rPr>
        <w:t>；科技帮扶项目优先支持科技特派员参与实施的项目</w:t>
      </w:r>
      <w:r>
        <w:rPr>
          <w:rFonts w:ascii="仿宋_GB2312" w:hint="eastAsia"/>
          <w:szCs w:val="32"/>
        </w:rPr>
        <w:t>，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/>
          <w:szCs w:val="32"/>
        </w:rPr>
        <w:t>7</w:t>
      </w:r>
      <w:r w:rsidRPr="00E62C07">
        <w:rPr>
          <w:rFonts w:ascii="仿宋_GB2312" w:hint="eastAsia"/>
          <w:szCs w:val="32"/>
        </w:rPr>
        <w:t>项</w:t>
      </w:r>
      <w:r w:rsidRPr="006E6753">
        <w:rPr>
          <w:rFonts w:ascii="仿宋_GB2312" w:hint="eastAsia"/>
          <w:szCs w:val="32"/>
        </w:rPr>
        <w:t>。单项资助最高100万元。</w:t>
      </w:r>
    </w:p>
    <w:p w14:paraId="6EFC6425" w14:textId="4066E32E" w:rsidR="00154990" w:rsidRPr="00154990" w:rsidRDefault="00F075C0" w:rsidP="00154990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szCs w:val="32"/>
        </w:rPr>
      </w:pPr>
      <w:r>
        <w:rPr>
          <w:rFonts w:ascii="黑体" w:eastAsia="黑体" w:hAnsi="黑体" w:cs="仿宋_GB2312" w:hint="eastAsia"/>
          <w:bCs/>
          <w:szCs w:val="32"/>
        </w:rPr>
        <w:t>四</w:t>
      </w:r>
      <w:r w:rsidR="00C270C0">
        <w:rPr>
          <w:rFonts w:ascii="黑体" w:eastAsia="黑体" w:hAnsi="黑体" w:cs="仿宋_GB2312"/>
          <w:bCs/>
          <w:szCs w:val="32"/>
        </w:rPr>
        <w:t>、</w:t>
      </w:r>
      <w:r w:rsidR="00154990" w:rsidRPr="00154990">
        <w:rPr>
          <w:rFonts w:ascii="黑体" w:eastAsia="黑体" w:hAnsi="黑体" w:cs="仿宋_GB2312" w:hint="eastAsia"/>
          <w:bCs/>
          <w:szCs w:val="32"/>
        </w:rPr>
        <w:t>区域创新体系建设项目</w:t>
      </w:r>
    </w:p>
    <w:p w14:paraId="639AD201" w14:textId="77777777" w:rsidR="00154990" w:rsidRDefault="00154990" w:rsidP="0015499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一是根据科技部、财政部关于“百城百园”行动部署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支持实施主体区域内的高新技术企业、科技型中小企业、创新创业服务机构等开展科技成果研发转化、跨区域研发合作、建设创新创业平台等。</w:t>
      </w:r>
    </w:p>
    <w:p w14:paraId="4577663A" w14:textId="77777777" w:rsidR="00154990" w:rsidRPr="001648F2" w:rsidRDefault="00154990" w:rsidP="00154990">
      <w:pPr>
        <w:widowControl/>
        <w:spacing w:line="580" w:lineRule="exact"/>
        <w:ind w:firstLineChars="200" w:firstLine="640"/>
        <w:jc w:val="left"/>
        <w:rPr>
          <w:rFonts w:ascii="仿宋_GB2312"/>
          <w:szCs w:val="32"/>
        </w:rPr>
      </w:pPr>
      <w:r w:rsidRPr="001648F2">
        <w:rPr>
          <w:rFonts w:ascii="仿宋_GB2312" w:hint="eastAsia"/>
          <w:szCs w:val="32"/>
        </w:rPr>
        <w:t>支持</w:t>
      </w:r>
      <w:r w:rsidRPr="001648F2">
        <w:rPr>
          <w:rFonts w:ascii="仿宋_GB2312"/>
          <w:szCs w:val="32"/>
        </w:rPr>
        <w:t>对象</w:t>
      </w:r>
      <w:r>
        <w:rPr>
          <w:rFonts w:ascii="仿宋_GB2312" w:hint="eastAsia"/>
          <w:szCs w:val="32"/>
        </w:rPr>
        <w:t>及方式</w:t>
      </w:r>
      <w:r w:rsidRPr="001648F2">
        <w:rPr>
          <w:rFonts w:ascii="仿宋_GB2312"/>
          <w:szCs w:val="32"/>
        </w:rPr>
        <w:t>：</w:t>
      </w:r>
      <w:r w:rsidRPr="001648F2">
        <w:rPr>
          <w:rFonts w:ascii="仿宋_GB2312" w:hint="eastAsia"/>
          <w:szCs w:val="32"/>
        </w:rPr>
        <w:t>由“百城百园”行动入选</w:t>
      </w:r>
      <w:r w:rsidRPr="001648F2">
        <w:rPr>
          <w:rFonts w:ascii="仿宋_GB2312"/>
          <w:szCs w:val="32"/>
        </w:rPr>
        <w:t>城市</w:t>
      </w:r>
      <w:r w:rsidRPr="001648F2">
        <w:rPr>
          <w:rFonts w:ascii="仿宋_GB2312" w:hint="eastAsia"/>
          <w:szCs w:val="32"/>
        </w:rPr>
        <w:t>及</w:t>
      </w:r>
      <w:r w:rsidRPr="001648F2">
        <w:rPr>
          <w:rFonts w:ascii="仿宋_GB2312"/>
          <w:szCs w:val="32"/>
        </w:rPr>
        <w:t>园区</w:t>
      </w:r>
      <w:r w:rsidRPr="001648F2">
        <w:rPr>
          <w:rFonts w:ascii="仿宋_GB2312" w:hint="eastAsia"/>
          <w:szCs w:val="32"/>
        </w:rPr>
        <w:t>围绕确定的行动主题（</w:t>
      </w:r>
      <w:r w:rsidRPr="001648F2">
        <w:rPr>
          <w:rFonts w:ascii="仿宋_GB2312"/>
          <w:szCs w:val="32"/>
        </w:rPr>
        <w:t>重点产业</w:t>
      </w:r>
      <w:r w:rsidRPr="001648F2">
        <w:rPr>
          <w:rFonts w:ascii="仿宋_GB2312" w:hint="eastAsia"/>
          <w:szCs w:val="32"/>
        </w:rPr>
        <w:t>）进行</w:t>
      </w:r>
      <w:r w:rsidRPr="001648F2">
        <w:rPr>
          <w:rFonts w:ascii="仿宋_GB2312"/>
          <w:szCs w:val="32"/>
        </w:rPr>
        <w:t>申报。申报单位应为</w:t>
      </w:r>
      <w:r w:rsidRPr="00F31E7E">
        <w:rPr>
          <w:rFonts w:ascii="仿宋_GB2312" w:hint="eastAsia"/>
          <w:szCs w:val="32"/>
        </w:rPr>
        <w:t>在“百城百园”行</w:t>
      </w:r>
      <w:r w:rsidRPr="001648F2">
        <w:rPr>
          <w:rFonts w:ascii="仿宋_GB2312"/>
          <w:szCs w:val="32"/>
        </w:rPr>
        <w:t>动实施主体区域内注册的，具有独立法人</w:t>
      </w:r>
      <w:r w:rsidRPr="001648F2">
        <w:rPr>
          <w:rFonts w:ascii="仿宋_GB2312"/>
          <w:szCs w:val="32"/>
        </w:rPr>
        <w:lastRenderedPageBreak/>
        <w:t>资格，能独立承担法律责任的</w:t>
      </w:r>
      <w:r w:rsidRPr="001648F2">
        <w:rPr>
          <w:rFonts w:ascii="仿宋_GB2312" w:hint="eastAsia"/>
          <w:szCs w:val="32"/>
        </w:rPr>
        <w:t>单位。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/>
          <w:szCs w:val="32"/>
        </w:rPr>
        <w:t>22</w:t>
      </w:r>
      <w:r w:rsidRPr="00E62C07">
        <w:rPr>
          <w:rFonts w:ascii="仿宋_GB2312" w:hint="eastAsia"/>
          <w:szCs w:val="32"/>
        </w:rPr>
        <w:t>项</w:t>
      </w:r>
      <w:r>
        <w:rPr>
          <w:rFonts w:ascii="仿宋_GB2312" w:hint="eastAsia"/>
          <w:szCs w:val="32"/>
        </w:rPr>
        <w:t>。单</w:t>
      </w:r>
      <w:r w:rsidRPr="001648F2">
        <w:rPr>
          <w:rFonts w:ascii="仿宋_GB2312" w:hint="eastAsia"/>
          <w:szCs w:val="32"/>
        </w:rPr>
        <w:t>项资助最高100万元</w:t>
      </w:r>
      <w:r w:rsidRPr="001648F2">
        <w:rPr>
          <w:rFonts w:ascii="仿宋_GB2312"/>
          <w:szCs w:val="32"/>
        </w:rPr>
        <w:t>。</w:t>
      </w:r>
    </w:p>
    <w:p w14:paraId="10998E33" w14:textId="77777777" w:rsidR="00154990" w:rsidRDefault="00154990" w:rsidP="0015499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二是围绕</w:t>
      </w:r>
      <w:r>
        <w:rPr>
          <w:rFonts w:ascii="仿宋_GB2312"/>
          <w:szCs w:val="32"/>
        </w:rPr>
        <w:t>推进山东半岛</w:t>
      </w:r>
      <w:r>
        <w:rPr>
          <w:rFonts w:ascii="仿宋_GB2312" w:hint="eastAsia"/>
          <w:szCs w:val="32"/>
        </w:rPr>
        <w:t>国家</w:t>
      </w:r>
      <w:r>
        <w:rPr>
          <w:rFonts w:ascii="仿宋_GB2312"/>
          <w:szCs w:val="32"/>
        </w:rPr>
        <w:t>自主创新示范区</w:t>
      </w:r>
      <w:r>
        <w:rPr>
          <w:rFonts w:ascii="仿宋_GB2312" w:hint="eastAsia"/>
          <w:szCs w:val="32"/>
        </w:rPr>
        <w:t>建设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szCs w:val="32"/>
        </w:rPr>
        <w:t>结合实施</w:t>
      </w:r>
      <w:r>
        <w:rPr>
          <w:rFonts w:ascii="仿宋_GB2312"/>
          <w:szCs w:val="32"/>
        </w:rPr>
        <w:t>科技型中小企业创新能力提升工程，加大对自创区</w:t>
      </w:r>
      <w:proofErr w:type="gramStart"/>
      <w:r>
        <w:rPr>
          <w:rFonts w:ascii="仿宋_GB2312"/>
          <w:szCs w:val="32"/>
        </w:rPr>
        <w:t>内</w:t>
      </w:r>
      <w:r>
        <w:rPr>
          <w:rFonts w:ascii="仿宋_GB2312" w:hint="eastAsia"/>
          <w:szCs w:val="32"/>
        </w:rPr>
        <w:t>科技型</w:t>
      </w:r>
      <w:r>
        <w:rPr>
          <w:rFonts w:ascii="仿宋_GB2312"/>
          <w:szCs w:val="32"/>
        </w:rPr>
        <w:t>中小企业</w:t>
      </w:r>
      <w:proofErr w:type="gramEnd"/>
      <w:r>
        <w:rPr>
          <w:rFonts w:ascii="仿宋_GB2312" w:hint="eastAsia"/>
          <w:szCs w:val="32"/>
        </w:rPr>
        <w:t>支持力度</w:t>
      </w:r>
      <w:r>
        <w:rPr>
          <w:rFonts w:ascii="仿宋_GB2312"/>
          <w:szCs w:val="32"/>
        </w:rPr>
        <w:t>，</w:t>
      </w:r>
      <w:r>
        <w:rPr>
          <w:rFonts w:ascii="仿宋_GB2312" w:hint="eastAsia"/>
          <w:color w:val="000000"/>
        </w:rPr>
        <w:t>提升企业技术创新能力</w:t>
      </w:r>
      <w:r>
        <w:rPr>
          <w:rFonts w:ascii="仿宋_GB2312" w:hint="eastAsia"/>
          <w:szCs w:val="32"/>
        </w:rPr>
        <w:t>，壮大自创区</w:t>
      </w:r>
      <w:r>
        <w:rPr>
          <w:rFonts w:ascii="仿宋_GB2312" w:hint="eastAsia"/>
          <w:color w:val="000000"/>
        </w:rPr>
        <w:t>高新技术企业后备力量</w:t>
      </w:r>
      <w:r>
        <w:rPr>
          <w:rFonts w:ascii="仿宋_GB2312" w:hint="eastAsia"/>
          <w:szCs w:val="32"/>
        </w:rPr>
        <w:t>。</w:t>
      </w:r>
    </w:p>
    <w:p w14:paraId="6DF0E6CF" w14:textId="7599B1B9" w:rsidR="00154990" w:rsidRPr="001648F2" w:rsidRDefault="00154990" w:rsidP="00154990">
      <w:pPr>
        <w:spacing w:line="580" w:lineRule="exact"/>
        <w:ind w:firstLineChars="200" w:firstLine="640"/>
        <w:rPr>
          <w:rFonts w:ascii="仿宋_GB2312"/>
          <w:szCs w:val="32"/>
        </w:rPr>
      </w:pPr>
      <w:r w:rsidRPr="001648F2">
        <w:rPr>
          <w:rFonts w:ascii="仿宋_GB2312" w:hint="eastAsia"/>
          <w:szCs w:val="32"/>
        </w:rPr>
        <w:t>支持对象</w:t>
      </w:r>
      <w:r>
        <w:rPr>
          <w:rFonts w:ascii="仿宋_GB2312" w:hint="eastAsia"/>
          <w:szCs w:val="32"/>
        </w:rPr>
        <w:t>及方式</w:t>
      </w:r>
      <w:r w:rsidRPr="001648F2">
        <w:rPr>
          <w:rFonts w:ascii="仿宋_GB2312" w:hint="eastAsia"/>
          <w:szCs w:val="32"/>
        </w:rPr>
        <w:t>：由自创区</w:t>
      </w:r>
      <w:r w:rsidRPr="001648F2">
        <w:rPr>
          <w:rFonts w:ascii="仿宋_GB2312"/>
          <w:szCs w:val="32"/>
        </w:rPr>
        <w:t>5</w:t>
      </w:r>
      <w:r w:rsidRPr="001648F2">
        <w:rPr>
          <w:rFonts w:ascii="仿宋_GB2312" w:hint="eastAsia"/>
          <w:szCs w:val="32"/>
        </w:rPr>
        <w:t>家</w:t>
      </w:r>
      <w:r w:rsidRPr="001648F2">
        <w:rPr>
          <w:rFonts w:ascii="仿宋_GB2312"/>
          <w:szCs w:val="32"/>
        </w:rPr>
        <w:t>高新区</w:t>
      </w:r>
      <w:r w:rsidRPr="001648F2">
        <w:rPr>
          <w:rFonts w:ascii="仿宋_GB2312" w:hint="eastAsia"/>
          <w:szCs w:val="32"/>
        </w:rPr>
        <w:t>（不含</w:t>
      </w:r>
      <w:r w:rsidRPr="001648F2">
        <w:rPr>
          <w:rFonts w:ascii="仿宋_GB2312"/>
          <w:szCs w:val="32"/>
        </w:rPr>
        <w:t>青岛高新区</w:t>
      </w:r>
      <w:r w:rsidRPr="001648F2">
        <w:rPr>
          <w:rFonts w:ascii="仿宋_GB2312" w:hint="eastAsia"/>
          <w:szCs w:val="32"/>
        </w:rPr>
        <w:t>）</w:t>
      </w:r>
      <w:r w:rsidRPr="001648F2">
        <w:rPr>
          <w:rFonts w:ascii="仿宋_GB2312"/>
          <w:szCs w:val="32"/>
        </w:rPr>
        <w:t>围绕重点发展领域及方向，</w:t>
      </w:r>
      <w:r w:rsidRPr="001648F2">
        <w:rPr>
          <w:rFonts w:ascii="仿宋_GB2312" w:hint="eastAsia"/>
          <w:szCs w:val="32"/>
        </w:rPr>
        <w:t>从</w:t>
      </w:r>
      <w:r w:rsidR="007369C9">
        <w:rPr>
          <w:rFonts w:ascii="仿宋_GB2312" w:hint="eastAsia"/>
          <w:szCs w:val="32"/>
        </w:rPr>
        <w:t>获得2021年</w:t>
      </w:r>
      <w:r w:rsidR="007369C9">
        <w:rPr>
          <w:rFonts w:ascii="仿宋_GB2312"/>
          <w:szCs w:val="32"/>
        </w:rPr>
        <w:t>科技型中小企业入库登记编号的企业</w:t>
      </w:r>
      <w:r w:rsidR="007369C9">
        <w:rPr>
          <w:rFonts w:ascii="仿宋_GB2312" w:hint="eastAsia"/>
          <w:szCs w:val="32"/>
        </w:rPr>
        <w:t>与</w:t>
      </w:r>
      <w:r w:rsidR="007369C9">
        <w:rPr>
          <w:rFonts w:ascii="仿宋_GB2312"/>
          <w:szCs w:val="32"/>
        </w:rPr>
        <w:t>高校</w:t>
      </w:r>
      <w:r w:rsidR="007369C9">
        <w:rPr>
          <w:rFonts w:ascii="仿宋_GB2312" w:hint="eastAsia"/>
          <w:szCs w:val="32"/>
        </w:rPr>
        <w:t>、</w:t>
      </w:r>
      <w:r w:rsidR="007369C9">
        <w:rPr>
          <w:rFonts w:ascii="仿宋_GB2312"/>
          <w:szCs w:val="32"/>
        </w:rPr>
        <w:t>科研院所开展的产学研合作项目中遴选</w:t>
      </w:r>
      <w:r w:rsidR="007369C9">
        <w:rPr>
          <w:rFonts w:ascii="仿宋_GB2312" w:hint="eastAsia"/>
          <w:szCs w:val="32"/>
        </w:rPr>
        <w:t>推荐</w:t>
      </w:r>
      <w:r w:rsidR="003556CD">
        <w:rPr>
          <w:rFonts w:ascii="仿宋_GB2312" w:hint="eastAsia"/>
          <w:szCs w:val="32"/>
        </w:rPr>
        <w:t>至市</w:t>
      </w:r>
      <w:r w:rsidR="003556CD">
        <w:rPr>
          <w:rFonts w:ascii="仿宋_GB2312"/>
          <w:szCs w:val="32"/>
        </w:rPr>
        <w:t>科技局</w:t>
      </w:r>
      <w:r w:rsidR="007369C9">
        <w:rPr>
          <w:rFonts w:ascii="仿宋_GB2312"/>
          <w:szCs w:val="32"/>
        </w:rPr>
        <w:t>，</w:t>
      </w:r>
      <w:r w:rsidR="007369C9" w:rsidRPr="001648F2">
        <w:rPr>
          <w:rFonts w:ascii="仿宋_GB2312" w:hint="eastAsia"/>
          <w:szCs w:val="32"/>
        </w:rPr>
        <w:t>我厅择优支持。</w:t>
      </w:r>
      <w:r w:rsidR="007369C9">
        <w:rPr>
          <w:rFonts w:ascii="仿宋_GB2312" w:hint="eastAsia"/>
          <w:szCs w:val="32"/>
        </w:rPr>
        <w:t>推荐申报项目</w:t>
      </w:r>
      <w:r w:rsidR="007369C9">
        <w:rPr>
          <w:rFonts w:ascii="仿宋_GB2312"/>
          <w:szCs w:val="32"/>
        </w:rPr>
        <w:t>须为</w:t>
      </w:r>
      <w:r w:rsidR="007369C9">
        <w:rPr>
          <w:rFonts w:ascii="仿宋_GB2312" w:hint="eastAsia"/>
          <w:szCs w:val="32"/>
        </w:rPr>
        <w:t>5家</w:t>
      </w:r>
      <w:r w:rsidR="007369C9">
        <w:rPr>
          <w:rFonts w:ascii="仿宋_GB2312"/>
          <w:szCs w:val="32"/>
        </w:rPr>
        <w:t>高新区已给予资金支持的项目</w:t>
      </w:r>
      <w:r w:rsidR="00810BA1">
        <w:rPr>
          <w:rFonts w:ascii="仿宋_GB2312" w:hint="eastAsia"/>
          <w:szCs w:val="32"/>
        </w:rPr>
        <w:t>，</w:t>
      </w:r>
      <w:r w:rsidR="00810BA1">
        <w:rPr>
          <w:rFonts w:ascii="仿宋_GB2312"/>
          <w:szCs w:val="32"/>
        </w:rPr>
        <w:t>一般不低于省级资助额度</w:t>
      </w:r>
      <w:r w:rsidR="007369C9">
        <w:rPr>
          <w:rFonts w:ascii="仿宋_GB2312"/>
          <w:szCs w:val="32"/>
        </w:rPr>
        <w:t>。</w:t>
      </w:r>
      <w:r w:rsidR="007369C9">
        <w:rPr>
          <w:rFonts w:ascii="仿宋_GB2312" w:hint="eastAsia"/>
          <w:szCs w:val="32"/>
        </w:rPr>
        <w:t>鉴于2021年</w:t>
      </w:r>
      <w:r w:rsidR="007369C9">
        <w:rPr>
          <w:rFonts w:ascii="仿宋_GB2312"/>
          <w:szCs w:val="32"/>
        </w:rPr>
        <w:t>各级财政科技资金预算已明确，</w:t>
      </w:r>
      <w:r w:rsidR="007369C9">
        <w:rPr>
          <w:rFonts w:ascii="仿宋_GB2312" w:hint="eastAsia"/>
          <w:szCs w:val="32"/>
        </w:rPr>
        <w:t>5家</w:t>
      </w:r>
      <w:r w:rsidR="007369C9">
        <w:rPr>
          <w:rFonts w:ascii="仿宋_GB2312"/>
          <w:szCs w:val="32"/>
        </w:rPr>
        <w:t>高新区可从近三年立项支持的</w:t>
      </w:r>
      <w:r w:rsidR="007369C9">
        <w:rPr>
          <w:rFonts w:ascii="仿宋_GB2312" w:hint="eastAsia"/>
          <w:szCs w:val="32"/>
        </w:rPr>
        <w:t>入库</w:t>
      </w:r>
      <w:r w:rsidR="007369C9">
        <w:rPr>
          <w:rFonts w:ascii="仿宋_GB2312"/>
          <w:szCs w:val="32"/>
        </w:rPr>
        <w:t>企业</w:t>
      </w:r>
      <w:r w:rsidR="007369C9">
        <w:rPr>
          <w:rFonts w:ascii="仿宋_GB2312" w:hint="eastAsia"/>
          <w:szCs w:val="32"/>
        </w:rPr>
        <w:t>项目</w:t>
      </w:r>
      <w:r w:rsidR="007369C9">
        <w:rPr>
          <w:rFonts w:ascii="仿宋_GB2312"/>
          <w:szCs w:val="32"/>
        </w:rPr>
        <w:t>中遴选推荐</w:t>
      </w:r>
      <w:r w:rsidR="007369C9">
        <w:rPr>
          <w:rFonts w:ascii="仿宋_GB2312" w:hint="eastAsia"/>
          <w:szCs w:val="32"/>
        </w:rPr>
        <w:t>，</w:t>
      </w:r>
      <w:r w:rsidR="00F66972">
        <w:rPr>
          <w:rFonts w:ascii="仿宋_GB2312"/>
          <w:szCs w:val="32"/>
        </w:rPr>
        <w:t>或</w:t>
      </w:r>
      <w:r w:rsidR="007369C9">
        <w:rPr>
          <w:rFonts w:ascii="仿宋_GB2312"/>
          <w:szCs w:val="32"/>
        </w:rPr>
        <w:t>按</w:t>
      </w:r>
      <w:r w:rsidR="007369C9">
        <w:rPr>
          <w:rFonts w:ascii="仿宋_GB2312" w:hint="eastAsia"/>
          <w:szCs w:val="32"/>
        </w:rPr>
        <w:t>1:1配套项目</w:t>
      </w:r>
      <w:r w:rsidR="007369C9">
        <w:rPr>
          <w:rFonts w:ascii="仿宋_GB2312"/>
          <w:szCs w:val="32"/>
        </w:rPr>
        <w:t>资金。</w:t>
      </w:r>
      <w:r w:rsidRPr="00E62C07">
        <w:rPr>
          <w:rFonts w:ascii="仿宋_GB2312" w:hint="eastAsia"/>
          <w:szCs w:val="32"/>
        </w:rPr>
        <w:t>年度</w:t>
      </w:r>
      <w:proofErr w:type="gramStart"/>
      <w:r w:rsidRPr="00E62C07">
        <w:rPr>
          <w:rFonts w:ascii="仿宋_GB2312" w:hint="eastAsia"/>
          <w:szCs w:val="32"/>
        </w:rPr>
        <w:t>拟支持约</w:t>
      </w:r>
      <w:proofErr w:type="gramEnd"/>
      <w:r>
        <w:rPr>
          <w:rFonts w:ascii="仿宋_GB2312"/>
          <w:szCs w:val="32"/>
        </w:rPr>
        <w:t>40</w:t>
      </w:r>
      <w:r w:rsidRPr="00E62C07">
        <w:rPr>
          <w:rFonts w:ascii="仿宋_GB2312" w:hint="eastAsia"/>
          <w:szCs w:val="32"/>
        </w:rPr>
        <w:t>项。</w:t>
      </w:r>
      <w:r w:rsidRPr="001648F2">
        <w:rPr>
          <w:rFonts w:ascii="仿宋_GB2312" w:hint="eastAsia"/>
          <w:szCs w:val="32"/>
        </w:rPr>
        <w:t>单项</w:t>
      </w:r>
      <w:r w:rsidRPr="001648F2">
        <w:rPr>
          <w:rFonts w:ascii="仿宋_GB2312"/>
          <w:szCs w:val="32"/>
        </w:rPr>
        <w:t>资助</w:t>
      </w:r>
      <w:r w:rsidR="00810BA1">
        <w:rPr>
          <w:rFonts w:ascii="仿宋_GB2312" w:hint="eastAsia"/>
          <w:szCs w:val="32"/>
        </w:rPr>
        <w:t>最高</w:t>
      </w:r>
      <w:r w:rsidRPr="001648F2">
        <w:rPr>
          <w:rFonts w:ascii="仿宋_GB2312" w:hint="eastAsia"/>
          <w:szCs w:val="32"/>
        </w:rPr>
        <w:t>50万元</w:t>
      </w:r>
      <w:r w:rsidRPr="001648F2">
        <w:rPr>
          <w:rFonts w:ascii="仿宋_GB2312"/>
          <w:szCs w:val="32"/>
        </w:rPr>
        <w:t>。</w:t>
      </w:r>
    </w:p>
    <w:p w14:paraId="0A21DA79" w14:textId="77777777" w:rsidR="00154990" w:rsidRDefault="00154990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45557AAD" w14:textId="77777777" w:rsidR="00C270C0" w:rsidRDefault="00C270C0" w:rsidP="00C74151">
      <w:pPr>
        <w:spacing w:line="560" w:lineRule="exact"/>
        <w:rPr>
          <w:rFonts w:ascii="仿宋_GB2312" w:hAnsi="仿宋_GB2312" w:cs="仿宋_GB2312"/>
          <w:szCs w:val="32"/>
        </w:rPr>
      </w:pPr>
    </w:p>
    <w:p w14:paraId="3B419012" w14:textId="77777777" w:rsidR="00C270C0" w:rsidRDefault="00C270C0" w:rsidP="00C74151">
      <w:pPr>
        <w:spacing w:line="560" w:lineRule="exact"/>
        <w:rPr>
          <w:rFonts w:ascii="仿宋_GB2312" w:hAnsi="仿宋_GB2312" w:cs="仿宋_GB2312"/>
          <w:szCs w:val="32"/>
        </w:rPr>
      </w:pPr>
    </w:p>
    <w:sectPr w:rsidR="00C270C0" w:rsidSect="00571882">
      <w:pgSz w:w="11906" w:h="16838"/>
      <w:pgMar w:top="1440" w:right="1797" w:bottom="1440" w:left="1797" w:header="851" w:footer="1134" w:gutter="0"/>
      <w:pgNumType w:fmt="numberInDash" w:start="1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B6AFD" w14:textId="77777777" w:rsidR="00ED2BCC" w:rsidRDefault="00ED2BCC">
      <w:r>
        <w:separator/>
      </w:r>
    </w:p>
  </w:endnote>
  <w:endnote w:type="continuationSeparator" w:id="0">
    <w:p w14:paraId="04C627F7" w14:textId="77777777" w:rsidR="00ED2BCC" w:rsidRDefault="00ED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A74D" w14:textId="77777777" w:rsidR="00ED2BCC" w:rsidRDefault="00ED2BCC">
      <w:r>
        <w:separator/>
      </w:r>
    </w:p>
  </w:footnote>
  <w:footnote w:type="continuationSeparator" w:id="0">
    <w:p w14:paraId="79B61138" w14:textId="77777777" w:rsidR="00ED2BCC" w:rsidRDefault="00ED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6A6"/>
    <w:multiLevelType w:val="hybridMultilevel"/>
    <w:tmpl w:val="3F96D452"/>
    <w:lvl w:ilvl="0" w:tplc="0330B6C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AD073E"/>
    <w:multiLevelType w:val="multilevel"/>
    <w:tmpl w:val="1EAD073E"/>
    <w:lvl w:ilvl="0">
      <w:start w:val="1"/>
      <w:numFmt w:val="none"/>
      <w:lvlText w:val="一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6B46573"/>
    <w:multiLevelType w:val="hybridMultilevel"/>
    <w:tmpl w:val="4A12F5AA"/>
    <w:lvl w:ilvl="0" w:tplc="0B82F268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DDA5550"/>
    <w:multiLevelType w:val="hybridMultilevel"/>
    <w:tmpl w:val="DA048B94"/>
    <w:lvl w:ilvl="0" w:tplc="4EC2D33A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50BBD"/>
    <w:rsid w:val="0000357C"/>
    <w:rsid w:val="00046DE0"/>
    <w:rsid w:val="00056973"/>
    <w:rsid w:val="00063B43"/>
    <w:rsid w:val="000934D7"/>
    <w:rsid w:val="000B1644"/>
    <w:rsid w:val="00121666"/>
    <w:rsid w:val="0013589B"/>
    <w:rsid w:val="00154990"/>
    <w:rsid w:val="001648F2"/>
    <w:rsid w:val="00167BD2"/>
    <w:rsid w:val="00193E0B"/>
    <w:rsid w:val="00195FC1"/>
    <w:rsid w:val="001E5046"/>
    <w:rsid w:val="00220C9D"/>
    <w:rsid w:val="00322DA3"/>
    <w:rsid w:val="0033313E"/>
    <w:rsid w:val="003556CD"/>
    <w:rsid w:val="00365E5B"/>
    <w:rsid w:val="003D0FD0"/>
    <w:rsid w:val="003D4453"/>
    <w:rsid w:val="003D46E6"/>
    <w:rsid w:val="003E2473"/>
    <w:rsid w:val="003E4C2C"/>
    <w:rsid w:val="003F72D9"/>
    <w:rsid w:val="004628A7"/>
    <w:rsid w:val="004E5D55"/>
    <w:rsid w:val="004E704F"/>
    <w:rsid w:val="004F09AF"/>
    <w:rsid w:val="005415AD"/>
    <w:rsid w:val="00571882"/>
    <w:rsid w:val="0059166C"/>
    <w:rsid w:val="005A22C4"/>
    <w:rsid w:val="0061608F"/>
    <w:rsid w:val="00637483"/>
    <w:rsid w:val="00675A79"/>
    <w:rsid w:val="0069030B"/>
    <w:rsid w:val="006D4375"/>
    <w:rsid w:val="006E6753"/>
    <w:rsid w:val="00726E73"/>
    <w:rsid w:val="007369C9"/>
    <w:rsid w:val="00777B15"/>
    <w:rsid w:val="007A4AB2"/>
    <w:rsid w:val="00810BA1"/>
    <w:rsid w:val="00876027"/>
    <w:rsid w:val="00880888"/>
    <w:rsid w:val="008965CC"/>
    <w:rsid w:val="0089796C"/>
    <w:rsid w:val="008C3E59"/>
    <w:rsid w:val="008E0F99"/>
    <w:rsid w:val="00935F54"/>
    <w:rsid w:val="00946CF7"/>
    <w:rsid w:val="00977E0C"/>
    <w:rsid w:val="009C112E"/>
    <w:rsid w:val="009D1900"/>
    <w:rsid w:val="009D76AA"/>
    <w:rsid w:val="009E5C69"/>
    <w:rsid w:val="00A165E7"/>
    <w:rsid w:val="00A94B0B"/>
    <w:rsid w:val="00AD053E"/>
    <w:rsid w:val="00AF0C82"/>
    <w:rsid w:val="00B21908"/>
    <w:rsid w:val="00B35EFC"/>
    <w:rsid w:val="00B709C1"/>
    <w:rsid w:val="00BA71B1"/>
    <w:rsid w:val="00BF4EAC"/>
    <w:rsid w:val="00C270C0"/>
    <w:rsid w:val="00C36F43"/>
    <w:rsid w:val="00C53FDF"/>
    <w:rsid w:val="00C74151"/>
    <w:rsid w:val="00CB0430"/>
    <w:rsid w:val="00CD1E2B"/>
    <w:rsid w:val="00CF1829"/>
    <w:rsid w:val="00D02E3F"/>
    <w:rsid w:val="00D069C8"/>
    <w:rsid w:val="00D266BC"/>
    <w:rsid w:val="00D42F7F"/>
    <w:rsid w:val="00D44A2B"/>
    <w:rsid w:val="00D52D0F"/>
    <w:rsid w:val="00D82FE1"/>
    <w:rsid w:val="00DF61F8"/>
    <w:rsid w:val="00DF6324"/>
    <w:rsid w:val="00E31C71"/>
    <w:rsid w:val="00E62651"/>
    <w:rsid w:val="00E62C07"/>
    <w:rsid w:val="00E73883"/>
    <w:rsid w:val="00E906D1"/>
    <w:rsid w:val="00E90A55"/>
    <w:rsid w:val="00ED2BCC"/>
    <w:rsid w:val="00ED6F05"/>
    <w:rsid w:val="00EE1BBD"/>
    <w:rsid w:val="00EF392A"/>
    <w:rsid w:val="00F075C0"/>
    <w:rsid w:val="00F31E7E"/>
    <w:rsid w:val="00F362D2"/>
    <w:rsid w:val="00F66972"/>
    <w:rsid w:val="00FD0850"/>
    <w:rsid w:val="00FE11F0"/>
    <w:rsid w:val="080A2B7E"/>
    <w:rsid w:val="09850BBD"/>
    <w:rsid w:val="57234F52"/>
    <w:rsid w:val="713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A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193E0B"/>
    <w:rPr>
      <w:sz w:val="18"/>
      <w:szCs w:val="18"/>
    </w:rPr>
  </w:style>
  <w:style w:type="character" w:customStyle="1" w:styleId="Char0">
    <w:name w:val="批注框文本 Char"/>
    <w:basedOn w:val="a0"/>
    <w:link w:val="a5"/>
    <w:rsid w:val="00193E0B"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E0B"/>
    <w:rPr>
      <w:rFonts w:asciiTheme="minorHAnsi" w:eastAsia="仿宋_GB2312" w:hAnsiTheme="minorHAnsi" w:cstheme="minorBidi"/>
      <w:kern w:val="2"/>
      <w:sz w:val="18"/>
      <w:szCs w:val="22"/>
    </w:rPr>
  </w:style>
  <w:style w:type="paragraph" w:styleId="a6">
    <w:name w:val="List Paragraph"/>
    <w:basedOn w:val="a"/>
    <w:uiPriority w:val="99"/>
    <w:rsid w:val="006E6753"/>
    <w:pPr>
      <w:ind w:firstLineChars="200" w:firstLine="420"/>
    </w:pPr>
  </w:style>
  <w:style w:type="character" w:styleId="a7">
    <w:name w:val="annotation reference"/>
    <w:basedOn w:val="a0"/>
    <w:rsid w:val="00D42F7F"/>
    <w:rPr>
      <w:sz w:val="21"/>
      <w:szCs w:val="21"/>
    </w:rPr>
  </w:style>
  <w:style w:type="paragraph" w:styleId="a8">
    <w:name w:val="annotation text"/>
    <w:basedOn w:val="a"/>
    <w:link w:val="Char1"/>
    <w:rsid w:val="00D42F7F"/>
    <w:pPr>
      <w:jc w:val="left"/>
    </w:pPr>
  </w:style>
  <w:style w:type="character" w:customStyle="1" w:styleId="Char1">
    <w:name w:val="批注文字 Char"/>
    <w:basedOn w:val="a0"/>
    <w:link w:val="a8"/>
    <w:rsid w:val="00D42F7F"/>
    <w:rPr>
      <w:rFonts w:asciiTheme="minorHAnsi" w:eastAsia="仿宋_GB2312" w:hAnsiTheme="minorHAnsi" w:cstheme="minorBidi"/>
      <w:kern w:val="2"/>
      <w:sz w:val="32"/>
      <w:szCs w:val="22"/>
    </w:rPr>
  </w:style>
  <w:style w:type="paragraph" w:styleId="a9">
    <w:name w:val="annotation subject"/>
    <w:basedOn w:val="a8"/>
    <w:next w:val="a8"/>
    <w:link w:val="Char2"/>
    <w:rsid w:val="00D42F7F"/>
    <w:rPr>
      <w:b/>
      <w:bCs/>
    </w:rPr>
  </w:style>
  <w:style w:type="character" w:customStyle="1" w:styleId="Char2">
    <w:name w:val="批注主题 Char"/>
    <w:basedOn w:val="Char1"/>
    <w:link w:val="a9"/>
    <w:rsid w:val="00D42F7F"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character" w:styleId="aa">
    <w:name w:val="Hyperlink"/>
    <w:basedOn w:val="a0"/>
    <w:unhideWhenUsed/>
    <w:rsid w:val="00A165E7"/>
    <w:rPr>
      <w:color w:val="0563C1" w:themeColor="hyperlink"/>
      <w:u w:val="single"/>
    </w:rPr>
  </w:style>
  <w:style w:type="paragraph" w:styleId="ab">
    <w:name w:val="Date"/>
    <w:basedOn w:val="a"/>
    <w:next w:val="a"/>
    <w:link w:val="Char3"/>
    <w:rsid w:val="00C74151"/>
    <w:pPr>
      <w:ind w:leftChars="2500" w:left="100"/>
    </w:pPr>
  </w:style>
  <w:style w:type="character" w:customStyle="1" w:styleId="Char3">
    <w:name w:val="日期 Char"/>
    <w:basedOn w:val="a0"/>
    <w:link w:val="ab"/>
    <w:rsid w:val="00C74151"/>
    <w:rPr>
      <w:rFonts w:asciiTheme="minorHAnsi" w:eastAsia="仿宋_GB2312" w:hAnsiTheme="minorHAnsi" w:cstheme="minorBidi"/>
      <w:kern w:val="2"/>
      <w:sz w:val="32"/>
      <w:szCs w:val="22"/>
    </w:rPr>
  </w:style>
  <w:style w:type="table" w:customStyle="1" w:styleId="1">
    <w:name w:val="网格型1"/>
    <w:basedOn w:val="a1"/>
    <w:next w:val="ac"/>
    <w:uiPriority w:val="59"/>
    <w:qFormat/>
    <w:rsid w:val="00195F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rsid w:val="0019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568D8-5F78-404C-9D8F-E468C0CB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谈笑有我</dc:creator>
  <cp:lastModifiedBy>Administrator</cp:lastModifiedBy>
  <cp:revision>29</cp:revision>
  <cp:lastPrinted>2021-07-15T01:56:00Z</cp:lastPrinted>
  <dcterms:created xsi:type="dcterms:W3CDTF">2021-07-12T04:59:00Z</dcterms:created>
  <dcterms:modified xsi:type="dcterms:W3CDTF">2021-07-15T07:49:00Z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