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3C0F9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5A4A04D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A857E6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攻关任务指南建议信息表</w:t>
      </w:r>
    </w:p>
    <w:p w14:paraId="0C90222C">
      <w:pPr>
        <w:keepNext/>
        <w:keepLines/>
        <w:widowControl w:val="0"/>
        <w:jc w:val="both"/>
        <w:outlineLvl w:val="2"/>
        <w:rPr>
          <w:rFonts w:ascii="Times New Roman" w:hAnsi="Times New Roman" w:eastAsia="仿宋_GB2312" w:cs="宋体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63"/>
        <w:gridCol w:w="1261"/>
        <w:gridCol w:w="1403"/>
        <w:gridCol w:w="2929"/>
        <w:gridCol w:w="1790"/>
        <w:gridCol w:w="1701"/>
      </w:tblGrid>
      <w:tr w14:paraId="63C5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2133" w:type="dxa"/>
            <w:gridSpan w:val="3"/>
            <w:vAlign w:val="center"/>
          </w:tcPr>
          <w:p w14:paraId="65E425F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产业领域</w:t>
            </w:r>
          </w:p>
        </w:tc>
        <w:tc>
          <w:tcPr>
            <w:tcW w:w="7823" w:type="dxa"/>
            <w:gridSpan w:val="4"/>
            <w:vAlign w:val="center"/>
          </w:tcPr>
          <w:p w14:paraId="786BF050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新一代信息技术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高端装备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新能源新材料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现代海洋</w:t>
            </w:r>
          </w:p>
          <w:p w14:paraId="1DEBB681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医养健康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现代轻工纺织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高端化工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现代高效农业</w:t>
            </w:r>
          </w:p>
          <w:p w14:paraId="53A09030">
            <w:pPr>
              <w:snapToGrid w:val="0"/>
              <w:rPr>
                <w:rFonts w:ascii="仿宋_GB2312" w:hAnsi="仿宋_GB2312" w:eastAsia="仿宋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文化创意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含旅游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现代金融服务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  仅选择一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)</w:t>
            </w:r>
          </w:p>
        </w:tc>
      </w:tr>
      <w:tr w14:paraId="11A7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133" w:type="dxa"/>
            <w:gridSpan w:val="3"/>
            <w:vAlign w:val="center"/>
          </w:tcPr>
          <w:p w14:paraId="6A4251A8"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产业链</w:t>
            </w:r>
          </w:p>
        </w:tc>
        <w:tc>
          <w:tcPr>
            <w:tcW w:w="7823" w:type="dxa"/>
            <w:gridSpan w:val="4"/>
            <w:vAlign w:val="center"/>
          </w:tcPr>
          <w:p w14:paraId="0CC109BD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集成电路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电子信息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高端软件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人工智能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汽车</w:t>
            </w:r>
          </w:p>
          <w:p w14:paraId="5F37F51F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专用装备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工业母机和智能制造装备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新能源装备 </w:t>
            </w:r>
          </w:p>
          <w:p w14:paraId="4097375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深海空天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石油化工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精细化工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功能复合材料</w:t>
            </w:r>
          </w:p>
          <w:p w14:paraId="6CDD258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绿色建材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现代冶金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现代医药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52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食品与生物制造</w:t>
            </w:r>
          </w:p>
          <w:p w14:paraId="01A4811E">
            <w:pPr>
              <w:snapToGrid w:val="0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轻工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纺织服装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新能源电池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(仅选择一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)</w:t>
            </w:r>
          </w:p>
        </w:tc>
      </w:tr>
      <w:tr w14:paraId="7874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133" w:type="dxa"/>
            <w:gridSpan w:val="3"/>
            <w:vAlign w:val="center"/>
          </w:tcPr>
          <w:p w14:paraId="0FB27F68"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科技创新</w:t>
            </w:r>
          </w:p>
          <w:p w14:paraId="5FDE3143">
            <w:pPr>
              <w:spacing w:line="44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行动领域</w:t>
            </w:r>
          </w:p>
        </w:tc>
        <w:tc>
          <w:tcPr>
            <w:tcW w:w="7823" w:type="dxa"/>
            <w:gridSpan w:val="4"/>
            <w:vAlign w:val="center"/>
          </w:tcPr>
          <w:p w14:paraId="4C007F6C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人工智能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集成电路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工业母机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新能源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生物育种</w:t>
            </w:r>
          </w:p>
          <w:p w14:paraId="11DB73D1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现代海洋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生物医药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低空经济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盐碱地综合利用</w:t>
            </w:r>
          </w:p>
          <w:p w14:paraId="773CA667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脑机接口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量子科技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机器人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现代食品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轻工纺织</w:t>
            </w:r>
          </w:p>
          <w:p w14:paraId="63C4171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现代冶金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文化产业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其他(仅选择一个领域)</w:t>
            </w:r>
          </w:p>
        </w:tc>
      </w:tr>
      <w:tr w14:paraId="6472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33" w:type="dxa"/>
            <w:gridSpan w:val="3"/>
            <w:vAlign w:val="center"/>
          </w:tcPr>
          <w:p w14:paraId="696D51A7">
            <w:pPr>
              <w:spacing w:line="44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产业分类</w:t>
            </w:r>
          </w:p>
        </w:tc>
        <w:tc>
          <w:tcPr>
            <w:tcW w:w="7823" w:type="dxa"/>
            <w:gridSpan w:val="4"/>
            <w:shd w:val="clear" w:color="auto" w:fill="auto"/>
            <w:vAlign w:val="center"/>
          </w:tcPr>
          <w:p w14:paraId="54A0F89F"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传统产业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新兴产业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未来产业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(仅选择一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)</w:t>
            </w:r>
          </w:p>
        </w:tc>
      </w:tr>
      <w:tr w14:paraId="67F6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133" w:type="dxa"/>
            <w:gridSpan w:val="3"/>
            <w:vAlign w:val="center"/>
          </w:tcPr>
          <w:p w14:paraId="651B235D"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指南建议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7823" w:type="dxa"/>
            <w:gridSpan w:val="4"/>
            <w:vAlign w:val="center"/>
          </w:tcPr>
          <w:p w14:paraId="5A2FF6A2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颠覆性技术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“卡脖子”技术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国产化替代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</w:t>
            </w:r>
          </w:p>
          <w:p w14:paraId="7204284E">
            <w:pPr>
              <w:snapToGrid w:val="0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变革性技术迭代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(仅选择一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)</w:t>
            </w:r>
          </w:p>
        </w:tc>
      </w:tr>
      <w:tr w14:paraId="491F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3" w:type="dxa"/>
            <w:gridSpan w:val="3"/>
            <w:vAlign w:val="center"/>
          </w:tcPr>
          <w:p w14:paraId="001321FF"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指南建议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7823" w:type="dxa"/>
            <w:gridSpan w:val="4"/>
            <w:vAlign w:val="center"/>
          </w:tcPr>
          <w:p w14:paraId="0A914C9B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D7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09" w:type="dxa"/>
            <w:vMerge w:val="restart"/>
            <w:vAlign w:val="center"/>
          </w:tcPr>
          <w:p w14:paraId="5F4C5918"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指南建议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概述</w:t>
            </w:r>
          </w:p>
        </w:tc>
        <w:tc>
          <w:tcPr>
            <w:tcW w:w="1524" w:type="dxa"/>
            <w:gridSpan w:val="2"/>
            <w:vAlign w:val="center"/>
          </w:tcPr>
          <w:p w14:paraId="4DF0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实施</w:t>
            </w:r>
          </w:p>
          <w:p w14:paraId="62A4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必要性</w:t>
            </w:r>
          </w:p>
        </w:tc>
        <w:tc>
          <w:tcPr>
            <w:tcW w:w="7823" w:type="dxa"/>
            <w:gridSpan w:val="4"/>
          </w:tcPr>
          <w:p w14:paraId="760710A7">
            <w:pPr>
              <w:snapToGrid w:val="0"/>
              <w:rPr>
                <w:rFonts w:ascii="楷体" w:hAnsi="楷体" w:eastAsia="楷体" w:cs="楷体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简要说明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指南建议方向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实施的必要性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提出的政策依据，研究意义和迫切性等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（1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字以内）</w:t>
            </w:r>
          </w:p>
          <w:p w14:paraId="4F9157FE">
            <w:pPr>
              <w:snapToGrid w:val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2CE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D9B8F98"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A2E1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拟突破的重大技术、研发的重大产品和装置</w:t>
            </w:r>
          </w:p>
        </w:tc>
        <w:tc>
          <w:tcPr>
            <w:tcW w:w="7823" w:type="dxa"/>
            <w:gridSpan w:val="4"/>
          </w:tcPr>
          <w:p w14:paraId="762CABE0">
            <w:pPr>
              <w:snapToGrid w:val="0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（1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字以内）</w:t>
            </w:r>
          </w:p>
          <w:p w14:paraId="3981F62A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76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7102146"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4BC82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应用前景（应用场景，预期规模等）</w:t>
            </w:r>
          </w:p>
        </w:tc>
        <w:tc>
          <w:tcPr>
            <w:tcW w:w="7823" w:type="dxa"/>
            <w:gridSpan w:val="4"/>
          </w:tcPr>
          <w:p w14:paraId="32DB4E3A">
            <w:pPr>
              <w:snapToGrid w:val="0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（1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字以内）</w:t>
            </w:r>
          </w:p>
          <w:p w14:paraId="2175DB44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34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09" w:type="dxa"/>
            <w:vMerge w:val="continue"/>
            <w:vAlign w:val="center"/>
          </w:tcPr>
          <w:p w14:paraId="4183CAB5">
            <w:pPr>
              <w:snapToGrid w:val="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1B45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对产业发展的贡献</w:t>
            </w:r>
          </w:p>
        </w:tc>
        <w:tc>
          <w:tcPr>
            <w:tcW w:w="7823" w:type="dxa"/>
            <w:gridSpan w:val="4"/>
          </w:tcPr>
          <w:p w14:paraId="39499F06">
            <w:pPr>
              <w:snapToGrid w:val="0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（1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字以内）</w:t>
            </w:r>
          </w:p>
          <w:p w14:paraId="28112AF4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7C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956" w:type="dxa"/>
            <w:gridSpan w:val="7"/>
            <w:vAlign w:val="center"/>
          </w:tcPr>
          <w:p w14:paraId="44179470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关键科学问题及技术清单（不超过5项）</w:t>
            </w:r>
          </w:p>
        </w:tc>
      </w:tr>
      <w:tr w14:paraId="5C91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 w14:paraId="01F87266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5593" w:type="dxa"/>
            <w:gridSpan w:val="3"/>
            <w:vMerge w:val="restart"/>
            <w:vAlign w:val="center"/>
          </w:tcPr>
          <w:p w14:paraId="266C8D00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科学问题/关键技术</w:t>
            </w:r>
          </w:p>
        </w:tc>
        <w:tc>
          <w:tcPr>
            <w:tcW w:w="3491" w:type="dxa"/>
            <w:gridSpan w:val="2"/>
            <w:vAlign w:val="center"/>
          </w:tcPr>
          <w:p w14:paraId="5AFA156D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技术成熟度等级</w:t>
            </w:r>
          </w:p>
        </w:tc>
      </w:tr>
      <w:tr w14:paraId="5FE1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 w14:paraId="68AEC0EF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93" w:type="dxa"/>
            <w:gridSpan w:val="3"/>
            <w:vMerge w:val="continue"/>
            <w:vAlign w:val="center"/>
          </w:tcPr>
          <w:p w14:paraId="29972E2A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77FC2707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当前自评等级</w:t>
            </w:r>
          </w:p>
        </w:tc>
        <w:tc>
          <w:tcPr>
            <w:tcW w:w="1701" w:type="dxa"/>
            <w:vAlign w:val="center"/>
          </w:tcPr>
          <w:p w14:paraId="2E2D857A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实施预期等级</w:t>
            </w:r>
          </w:p>
        </w:tc>
      </w:tr>
      <w:tr w14:paraId="5CC1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 w14:paraId="55AD2E4D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593" w:type="dxa"/>
            <w:gridSpan w:val="3"/>
            <w:vAlign w:val="center"/>
          </w:tcPr>
          <w:p w14:paraId="6BBF8AF8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59FB4A06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096839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897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 w14:paraId="43BFA0E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593" w:type="dxa"/>
            <w:gridSpan w:val="3"/>
            <w:vAlign w:val="center"/>
          </w:tcPr>
          <w:p w14:paraId="05B68880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0A2205FE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48D7DA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69D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 w14:paraId="09636AD2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593" w:type="dxa"/>
            <w:gridSpan w:val="3"/>
            <w:vAlign w:val="center"/>
          </w:tcPr>
          <w:p w14:paraId="120CD143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3698F56E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00B03C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6D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 w14:paraId="393CC7AF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5593" w:type="dxa"/>
            <w:gridSpan w:val="3"/>
            <w:vAlign w:val="center"/>
          </w:tcPr>
          <w:p w14:paraId="6F9BC1B0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35C90C0F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668F17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BF4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vAlign w:val="center"/>
          </w:tcPr>
          <w:p w14:paraId="47C870B4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5593" w:type="dxa"/>
            <w:gridSpan w:val="3"/>
            <w:vAlign w:val="center"/>
          </w:tcPr>
          <w:p w14:paraId="6D3DA6AF"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387D4D88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F30043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65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56" w:type="dxa"/>
            <w:gridSpan w:val="7"/>
            <w:vAlign w:val="center"/>
          </w:tcPr>
          <w:p w14:paraId="0CD13C36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预期成果清单</w:t>
            </w:r>
          </w:p>
        </w:tc>
      </w:tr>
      <w:tr w14:paraId="1D8E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Align w:val="center"/>
          </w:tcPr>
          <w:p w14:paraId="2F54DE6E"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1403" w:type="dxa"/>
            <w:vAlign w:val="center"/>
          </w:tcPr>
          <w:p w14:paraId="4E089DE4"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2929" w:type="dxa"/>
            <w:vAlign w:val="center"/>
          </w:tcPr>
          <w:p w14:paraId="12DB0495"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技术、性能、质量等指标情况</w:t>
            </w:r>
          </w:p>
        </w:tc>
        <w:tc>
          <w:tcPr>
            <w:tcW w:w="1790" w:type="dxa"/>
            <w:vAlign w:val="center"/>
          </w:tcPr>
          <w:p w14:paraId="6788814F"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国际国内对标情况</w:t>
            </w:r>
          </w:p>
        </w:tc>
        <w:tc>
          <w:tcPr>
            <w:tcW w:w="1701" w:type="dxa"/>
            <w:vAlign w:val="center"/>
          </w:tcPr>
          <w:p w14:paraId="2898EA9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交示件</w:t>
            </w:r>
          </w:p>
        </w:tc>
      </w:tr>
      <w:tr w14:paraId="30D2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Align w:val="center"/>
          </w:tcPr>
          <w:p w14:paraId="16C78C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5E6AAB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29" w:type="dxa"/>
            <w:vAlign w:val="center"/>
          </w:tcPr>
          <w:p w14:paraId="4F575D5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 w14:paraId="3DC484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B4590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35E9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Align w:val="center"/>
          </w:tcPr>
          <w:p w14:paraId="3A74A8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031B8F8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29" w:type="dxa"/>
            <w:vAlign w:val="center"/>
          </w:tcPr>
          <w:p w14:paraId="407828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 w14:paraId="6E9519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0E6B2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5D5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Align w:val="center"/>
          </w:tcPr>
          <w:p w14:paraId="12FE65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44F318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29" w:type="dxa"/>
            <w:vAlign w:val="center"/>
          </w:tcPr>
          <w:p w14:paraId="2AD41A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 w14:paraId="02DF0CE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32D21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782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Align w:val="center"/>
          </w:tcPr>
          <w:p w14:paraId="1F2CD03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587166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29" w:type="dxa"/>
            <w:vAlign w:val="center"/>
          </w:tcPr>
          <w:p w14:paraId="7F86E4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 w14:paraId="72D28E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CE0021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45B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3" w:type="dxa"/>
            <w:gridSpan w:val="3"/>
            <w:vMerge w:val="restart"/>
            <w:vAlign w:val="center"/>
          </w:tcPr>
          <w:p w14:paraId="390F904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任务实施需求</w:t>
            </w:r>
          </w:p>
        </w:tc>
        <w:tc>
          <w:tcPr>
            <w:tcW w:w="4332" w:type="dxa"/>
            <w:gridSpan w:val="2"/>
            <w:vAlign w:val="center"/>
          </w:tcPr>
          <w:p w14:paraId="3A429CA5">
            <w:pPr>
              <w:tabs>
                <w:tab w:val="left" w:pos="4154"/>
              </w:tabs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任务实施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总投入</w:t>
            </w:r>
          </w:p>
        </w:tc>
        <w:tc>
          <w:tcPr>
            <w:tcW w:w="3491" w:type="dxa"/>
            <w:gridSpan w:val="2"/>
            <w:vAlign w:val="center"/>
          </w:tcPr>
          <w:p w14:paraId="438D0565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XXXX万元</w:t>
            </w:r>
          </w:p>
        </w:tc>
      </w:tr>
      <w:tr w14:paraId="5AD0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06BBA0AC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32" w:type="dxa"/>
            <w:gridSpan w:val="2"/>
            <w:vAlign w:val="center"/>
          </w:tcPr>
          <w:p w14:paraId="7AC6846B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省财政资金支持强度建议</w:t>
            </w:r>
          </w:p>
        </w:tc>
        <w:tc>
          <w:tcPr>
            <w:tcW w:w="3491" w:type="dxa"/>
            <w:gridSpan w:val="2"/>
            <w:vAlign w:val="center"/>
          </w:tcPr>
          <w:p w14:paraId="02C34E26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XXXX万元</w:t>
            </w:r>
          </w:p>
        </w:tc>
      </w:tr>
      <w:tr w14:paraId="080C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3" w:type="dxa"/>
            <w:gridSpan w:val="3"/>
            <w:vAlign w:val="center"/>
          </w:tcPr>
          <w:p w14:paraId="0B58582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可接受的</w:t>
            </w:r>
          </w:p>
          <w:p w14:paraId="4A7B672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支持方式</w:t>
            </w:r>
          </w:p>
        </w:tc>
        <w:tc>
          <w:tcPr>
            <w:tcW w:w="7823" w:type="dxa"/>
            <w:gridSpan w:val="4"/>
            <w:vAlign w:val="center"/>
          </w:tcPr>
          <w:p w14:paraId="76BC7516">
            <w:pPr>
              <w:snapToGrid w:val="0"/>
              <w:jc w:val="center"/>
              <w:rPr>
                <w:rFonts w:hint="eastAsia" w:ascii="黑体" w:hAnsi="黑体" w:eastAsia="微软雅黑" w:cs="黑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无偿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补助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股权投资</w:t>
            </w:r>
          </w:p>
        </w:tc>
      </w:tr>
      <w:tr w14:paraId="32C7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restart"/>
            <w:vAlign w:val="center"/>
          </w:tcPr>
          <w:p w14:paraId="5A83FA44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指南</w:t>
            </w:r>
          </w:p>
          <w:p w14:paraId="5A818322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建议来源</w:t>
            </w:r>
          </w:p>
        </w:tc>
        <w:tc>
          <w:tcPr>
            <w:tcW w:w="4332" w:type="dxa"/>
            <w:gridSpan w:val="2"/>
            <w:vAlign w:val="center"/>
          </w:tcPr>
          <w:p w14:paraId="2C217D5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491" w:type="dxa"/>
            <w:gridSpan w:val="2"/>
            <w:vAlign w:val="center"/>
          </w:tcPr>
          <w:p w14:paraId="50933750">
            <w:pPr>
              <w:snapToGrid w:val="0"/>
              <w:jc w:val="center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山东第二医科大学</w:t>
            </w:r>
          </w:p>
        </w:tc>
      </w:tr>
      <w:tr w14:paraId="2A0B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5C6DC7A8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32" w:type="dxa"/>
            <w:gridSpan w:val="2"/>
            <w:vMerge w:val="restart"/>
            <w:vAlign w:val="center"/>
          </w:tcPr>
          <w:p w14:paraId="74B272FC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1类型</w:t>
            </w:r>
          </w:p>
        </w:tc>
        <w:tc>
          <w:tcPr>
            <w:tcW w:w="3491" w:type="dxa"/>
            <w:gridSpan w:val="2"/>
            <w:vAlign w:val="center"/>
          </w:tcPr>
          <w:p w14:paraId="1DD08779">
            <w:pPr>
              <w:keepNext/>
              <w:keepLines/>
              <w:widowControl w:val="0"/>
              <w:jc w:val="center"/>
              <w:outlineLvl w:val="2"/>
              <w:rPr>
                <w:rFonts w:hint="eastAsia" w:ascii="Times New Roman" w:hAnsi="Times New Roman" w:eastAsia="仿宋_GB2312" w:cs="宋体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52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高等院校</w:t>
            </w:r>
          </w:p>
        </w:tc>
      </w:tr>
      <w:tr w14:paraId="22B8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79DB8E99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Merge w:val="continue"/>
            <w:vAlign w:val="center"/>
          </w:tcPr>
          <w:p w14:paraId="7B0C3F8C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53475897">
            <w:pPr>
              <w:keepNext/>
              <w:keepLines/>
              <w:widowControl w:val="0"/>
              <w:jc w:val="center"/>
              <w:outlineLvl w:val="2"/>
              <w:rPr>
                <w:rFonts w:hint="eastAsia" w:ascii="仿宋" w:hAnsi="仿宋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科研院所</w:t>
            </w:r>
          </w:p>
        </w:tc>
      </w:tr>
      <w:tr w14:paraId="69AC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4CC22432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Merge w:val="continue"/>
            <w:vAlign w:val="center"/>
          </w:tcPr>
          <w:p w14:paraId="48E7FDFF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487397EE">
            <w:pPr>
              <w:keepNext/>
              <w:keepLines/>
              <w:widowControl w:val="0"/>
              <w:jc w:val="center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国有企业</w:t>
            </w:r>
          </w:p>
        </w:tc>
      </w:tr>
      <w:tr w14:paraId="6545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637FCD1D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Merge w:val="continue"/>
            <w:vAlign w:val="center"/>
          </w:tcPr>
          <w:p w14:paraId="58B68ECE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0D1CA0BF">
            <w:pPr>
              <w:keepNext/>
              <w:keepLines/>
              <w:widowControl w:val="0"/>
              <w:jc w:val="center"/>
              <w:outlineLvl w:val="2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民营企业</w:t>
            </w:r>
          </w:p>
        </w:tc>
      </w:tr>
      <w:tr w14:paraId="57BD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2994B2FF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Align w:val="center"/>
          </w:tcPr>
          <w:p w14:paraId="64766F67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491" w:type="dxa"/>
            <w:gridSpan w:val="2"/>
            <w:vAlign w:val="center"/>
          </w:tcPr>
          <w:p w14:paraId="6B4B2EE8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</w:p>
        </w:tc>
      </w:tr>
      <w:tr w14:paraId="49A8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2CACF85E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Merge w:val="restart"/>
            <w:vAlign w:val="center"/>
          </w:tcPr>
          <w:p w14:paraId="20C55B80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2类型</w:t>
            </w:r>
          </w:p>
        </w:tc>
        <w:tc>
          <w:tcPr>
            <w:tcW w:w="3491" w:type="dxa"/>
            <w:gridSpan w:val="2"/>
            <w:vAlign w:val="center"/>
          </w:tcPr>
          <w:p w14:paraId="1AEFD85E">
            <w:pPr>
              <w:keepNext/>
              <w:keepLines/>
              <w:widowControl w:val="0"/>
              <w:jc w:val="center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高等院校</w:t>
            </w:r>
          </w:p>
        </w:tc>
      </w:tr>
      <w:tr w14:paraId="1CD9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31290CA8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Merge w:val="continue"/>
            <w:vAlign w:val="center"/>
          </w:tcPr>
          <w:p w14:paraId="2DE9EA9A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11FD04F0">
            <w:pPr>
              <w:keepNext/>
              <w:keepLines/>
              <w:widowControl w:val="0"/>
              <w:jc w:val="center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科研院所</w:t>
            </w:r>
          </w:p>
        </w:tc>
      </w:tr>
      <w:tr w14:paraId="2E14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3CA02FEA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Merge w:val="continue"/>
            <w:vAlign w:val="center"/>
          </w:tcPr>
          <w:p w14:paraId="28073283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5FB5B3A2">
            <w:pPr>
              <w:keepNext/>
              <w:keepLines/>
              <w:widowControl w:val="0"/>
              <w:jc w:val="center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国有企业</w:t>
            </w:r>
          </w:p>
        </w:tc>
      </w:tr>
      <w:tr w14:paraId="0744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73ED8D48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Merge w:val="continue"/>
            <w:vAlign w:val="center"/>
          </w:tcPr>
          <w:p w14:paraId="51877E51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6F8B915D">
            <w:pPr>
              <w:keepNext/>
              <w:keepLines/>
              <w:widowControl w:val="0"/>
              <w:jc w:val="center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民营企业</w:t>
            </w:r>
          </w:p>
        </w:tc>
      </w:tr>
      <w:tr w14:paraId="5E19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6FE76E5F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Align w:val="center"/>
          </w:tcPr>
          <w:p w14:paraId="676E61D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491" w:type="dxa"/>
            <w:gridSpan w:val="2"/>
            <w:vAlign w:val="center"/>
          </w:tcPr>
          <w:p w14:paraId="0E645BB3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</w:p>
        </w:tc>
      </w:tr>
      <w:tr w14:paraId="22BC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23E6926D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Merge w:val="restart"/>
            <w:vAlign w:val="center"/>
          </w:tcPr>
          <w:p w14:paraId="57F48D6C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建议单位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3类型</w:t>
            </w:r>
          </w:p>
        </w:tc>
        <w:tc>
          <w:tcPr>
            <w:tcW w:w="3491" w:type="dxa"/>
            <w:gridSpan w:val="2"/>
            <w:vAlign w:val="center"/>
          </w:tcPr>
          <w:p w14:paraId="0BD481A0">
            <w:pPr>
              <w:keepNext/>
              <w:keepLines/>
              <w:widowControl w:val="0"/>
              <w:jc w:val="center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高等院校</w:t>
            </w:r>
          </w:p>
        </w:tc>
      </w:tr>
      <w:tr w14:paraId="530F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3BE213DF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Merge w:val="continue"/>
            <w:vAlign w:val="center"/>
          </w:tcPr>
          <w:p w14:paraId="7631E1A7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27818AC1">
            <w:pPr>
              <w:keepNext/>
              <w:keepLines/>
              <w:widowControl w:val="0"/>
              <w:jc w:val="center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科研院所</w:t>
            </w:r>
          </w:p>
        </w:tc>
      </w:tr>
      <w:tr w14:paraId="4B20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04EC9871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Merge w:val="continue"/>
            <w:vAlign w:val="center"/>
          </w:tcPr>
          <w:p w14:paraId="3625D4BD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2EB0D2EB">
            <w:pPr>
              <w:keepNext/>
              <w:keepLines/>
              <w:widowControl w:val="0"/>
              <w:jc w:val="center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国有企业</w:t>
            </w:r>
          </w:p>
        </w:tc>
      </w:tr>
      <w:tr w14:paraId="32AF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181F59B5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32" w:type="dxa"/>
            <w:gridSpan w:val="2"/>
            <w:vMerge w:val="continue"/>
            <w:vAlign w:val="center"/>
          </w:tcPr>
          <w:p w14:paraId="755C5726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491" w:type="dxa"/>
            <w:gridSpan w:val="2"/>
            <w:vAlign w:val="center"/>
          </w:tcPr>
          <w:p w14:paraId="2AD0DA4F">
            <w:pPr>
              <w:keepNext/>
              <w:keepLines/>
              <w:widowControl w:val="0"/>
              <w:jc w:val="center"/>
              <w:outlineLvl w:val="2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32"/>
                <w:szCs w:val="24"/>
                <w:highlight w:val="none"/>
                <w:lang w:val="en-US" w:eastAsia="zh-CN" w:bidi="ar-SA"/>
              </w:rPr>
              <w:t>民营企业</w:t>
            </w:r>
          </w:p>
        </w:tc>
      </w:tr>
      <w:tr w14:paraId="4458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1B1A697B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2DF56F5B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建议人</w:t>
            </w:r>
          </w:p>
        </w:tc>
        <w:tc>
          <w:tcPr>
            <w:tcW w:w="2929" w:type="dxa"/>
            <w:vAlign w:val="center"/>
          </w:tcPr>
          <w:p w14:paraId="3D8304ED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02AEABA3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职称/职务</w:t>
            </w:r>
          </w:p>
        </w:tc>
        <w:tc>
          <w:tcPr>
            <w:tcW w:w="1701" w:type="dxa"/>
            <w:vAlign w:val="center"/>
          </w:tcPr>
          <w:p w14:paraId="2E3C4E57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18E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3" w:type="dxa"/>
            <w:gridSpan w:val="3"/>
            <w:vMerge w:val="continue"/>
            <w:vAlign w:val="center"/>
          </w:tcPr>
          <w:p w14:paraId="39C4CEDC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7FAEC48B"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6420" w:type="dxa"/>
            <w:gridSpan w:val="3"/>
            <w:vAlign w:val="center"/>
          </w:tcPr>
          <w:p w14:paraId="336D5C3A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7A7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2133" w:type="dxa"/>
            <w:gridSpan w:val="3"/>
            <w:vAlign w:val="center"/>
          </w:tcPr>
          <w:p w14:paraId="42632CE7">
            <w:pPr>
              <w:snapToGrid w:val="0"/>
              <w:jc w:val="center"/>
              <w:rPr>
                <w:rFonts w:hint="default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可行性分析</w:t>
            </w:r>
          </w:p>
        </w:tc>
        <w:tc>
          <w:tcPr>
            <w:tcW w:w="7823" w:type="dxa"/>
            <w:gridSpan w:val="4"/>
            <w:vAlign w:val="top"/>
          </w:tcPr>
          <w:p w14:paraId="0361C8AC">
            <w:pPr>
              <w:snapToGrid w:val="0"/>
              <w:jc w:val="left"/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我省相关领域的研究现状和产业基础，省内相关领域的优势单位、团队等（300字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</w:rPr>
              <w:t>以内</w:t>
            </w:r>
            <w:r>
              <w:rPr>
                <w:rFonts w:hint="eastAsia" w:ascii="楷体" w:hAnsi="楷体" w:eastAsia="楷体" w:cs="楷体"/>
                <w:sz w:val="22"/>
                <w:szCs w:val="22"/>
                <w:highlight w:val="none"/>
                <w:lang w:val="en-US" w:eastAsia="zh-CN"/>
              </w:rPr>
              <w:t>）</w:t>
            </w:r>
          </w:p>
          <w:p w14:paraId="3063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F60C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eastAsia="仿宋_GB231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0" w:num="1"/>
          <w:docGrid w:type="linesAndChars" w:linePitch="634" w:charSpace="-4784"/>
        </w:sectPr>
      </w:pPr>
    </w:p>
    <w:p w14:paraId="48A30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476405-AD6C-4422-9F8A-7B7727AA83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946AE8-3CBB-4863-A6BC-13DCFF5F42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B279C4-4C41-4FE2-B7DB-133CBFEDFA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E1C8DA9-723A-41EB-99C5-D27488F2623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BA5E340C-4D63-401E-93E9-1389FB0C5D6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F7BE327-2B1A-418C-AF04-A139252808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57C86CC6-B347-4881-9DE4-1F91A3F30B8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34F65AA9-1BDB-495A-BA1E-438DFB5F02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BA9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25C03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25C03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88DF5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6814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6814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B0D3B"/>
    <w:rsid w:val="002E6B5D"/>
    <w:rsid w:val="02CD2724"/>
    <w:rsid w:val="055617F1"/>
    <w:rsid w:val="081A549E"/>
    <w:rsid w:val="0A986F92"/>
    <w:rsid w:val="0C793AF4"/>
    <w:rsid w:val="0F8120BC"/>
    <w:rsid w:val="0F841648"/>
    <w:rsid w:val="13F83651"/>
    <w:rsid w:val="14DB4F49"/>
    <w:rsid w:val="16101FC3"/>
    <w:rsid w:val="18147CCF"/>
    <w:rsid w:val="1D323A02"/>
    <w:rsid w:val="1F4F3A39"/>
    <w:rsid w:val="2343165B"/>
    <w:rsid w:val="28820CC5"/>
    <w:rsid w:val="2BA128A4"/>
    <w:rsid w:val="382716B5"/>
    <w:rsid w:val="3C8F326F"/>
    <w:rsid w:val="3C9B098C"/>
    <w:rsid w:val="3CF53DDF"/>
    <w:rsid w:val="40DC1354"/>
    <w:rsid w:val="435C511B"/>
    <w:rsid w:val="47415AF3"/>
    <w:rsid w:val="530D3EDA"/>
    <w:rsid w:val="63C94E54"/>
    <w:rsid w:val="68E0237E"/>
    <w:rsid w:val="6A3A44B6"/>
    <w:rsid w:val="6D341210"/>
    <w:rsid w:val="6FAB0D3B"/>
    <w:rsid w:val="769A2A40"/>
    <w:rsid w:val="7AC15EF1"/>
    <w:rsid w:val="7B87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table" w:customStyle="1" w:styleId="8">
    <w:name w:val="网格型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p3 Char"/>
    <w:qFormat/>
    <w:uiPriority w:val="0"/>
    <w:pPr>
      <w:widowControl w:val="0"/>
      <w:spacing w:before="100" w:beforeAutospacing="1" w:after="100" w:afterAutospacing="1" w:line="600" w:lineRule="atLeast"/>
      <w:ind w:firstLine="480"/>
      <w:jc w:val="both"/>
    </w:pPr>
    <w:rPr>
      <w:rFonts w:ascii="Calibri" w:hAnsi="Calibri" w:eastAsia="宋体" w:cs="Times New Roman"/>
      <w:kern w:val="2"/>
      <w:sz w:val="26"/>
      <w:szCs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801</Words>
  <Characters>820</Characters>
  <Lines>0</Lines>
  <Paragraphs>0</Paragraphs>
  <TotalTime>5</TotalTime>
  <ScaleCrop>false</ScaleCrop>
  <LinksUpToDate>false</LinksUpToDate>
  <CharactersWithSpaces>922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2026-01-18T14:09:00Z</dcterms:created>
  <dc:creator>77298</dc:creator>
  <cp:lastModifiedBy>GRG</cp:lastModifiedBy>
  <dcterms:modified xsi:type="dcterms:W3CDTF">2026-01-27T01:25:39Z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455AAB925F774E278019ACE5ADD9FAA4_13</vt:lpwstr>
  </property>
  <property fmtid="{D5CDD505-2E9C-101B-9397-08002B2CF9AE}" pid="4" name="KSOTemplateDocerSaveRecord">
    <vt:lpwstr>eyJoZGlkIjoiY2UwZThlMTI1ZGFjOWVlZDc5OTQ0YzQ5NWMxYWFlOGIiLCJ1c2VySWQiOiI5NTQwNTcwNjUifQ==</vt:lpwstr>
  </property>
</Properties>
</file>