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bookmarkStart w:id="0" w:name="_Hlk87895501"/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山东省各类科技计划项目（平台）清单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</w:p>
    <w:bookmarkEnd w:id="0"/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268"/>
        <w:gridCol w:w="226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bookmarkStart w:id="1" w:name="_Hlk87894278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科技计划项目（平台）</w:t>
            </w:r>
            <w:bookmarkEnd w:id="1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责任处室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省实验室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省部共建国家重点实验室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省重点实验室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省技术创新中心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省临床医学研究中心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社会发展科技处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66777087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社发科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创新创业共同体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资源配置与管理处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66777380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新型研发机构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产业技术研究院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能源研究院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6777026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高等技术研究院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泰山学者特聘计划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泰山学者青年计划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泰山产业领军人才工程产业创新类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泰山产业领军人才工程产业创业类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海外高层次人才工作站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引进外国人才智力专项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外专双百计划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重大科技创新工程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重大专项办公室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6777066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重点研发计划（科技军民融合）项目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重大基础研究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农业良种工程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农村科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2" w:name="_Hlk87891958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省自然科学基金</w:t>
            </w:r>
            <w:bookmarkEnd w:id="2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66777035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科技型企业培育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科技成果转移转化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yellow"/>
              </w:rPr>
              <w:t>中央引导地方科技发展资金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高层次人才项目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泰山产业领军人才配套项目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住鲁院士及其科研团队稳定支持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3" w:name="_Hlk87891986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软科学研究</w:t>
            </w:r>
            <w:bookmarkEnd w:id="3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政策法规与创新体系建设处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6777067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政策法规科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省技术转移服务机构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省技术转移人才培养基地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科技成果转化中试基地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产业技术创新战略联盟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技术转移先进县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省级国际科技合作项目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科技合作处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合作科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省国际科技合作基地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合作科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院士工作站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7167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合作科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科技成果转化贷款风险补偿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科技成果转化贷款贴息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科技型企业创新价值信用贷款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科技财政资金股权投资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省科技服务发展推进中心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6777380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规划科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科技型企业科创板上市培育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科技型中小企业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创新型领军企业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66777212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成果科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大学科技园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6777026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高新科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省级农高区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0531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-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66777255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农村科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不在附件清单中的</w:t>
      </w:r>
      <w:bookmarkStart w:id="4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在研科研项目或平台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也需进行年度绩效评价。平台主要包括各类实验室、中心、机构、孵化器、站、众创空间及园区等。“小升高”研发投入后补助政策不开展自评，省自然科学基金（不含重大基础研究项目）不进行现场评价。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40711"/>
    <w:rsid w:val="0B0B5318"/>
    <w:rsid w:val="1A7B3F46"/>
    <w:rsid w:val="22322BFD"/>
    <w:rsid w:val="2B354A59"/>
    <w:rsid w:val="32140711"/>
    <w:rsid w:val="3A592765"/>
    <w:rsid w:val="3AE349CF"/>
    <w:rsid w:val="531155B0"/>
    <w:rsid w:val="5AAE1A0B"/>
    <w:rsid w:val="5C5E5AEC"/>
    <w:rsid w:val="688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2021-11-15T12:10:00Z</dcterms:created>
  <dc:creator>10795</dc:creator>
  <cp:lastModifiedBy>王东兴</cp:lastModifiedBy>
  <cp:lastPrinted>2021-11-16T07:12:00Z</cp:lastPrinted>
  <dcterms:modified xsi:type="dcterms:W3CDTF">2021-11-16T08:11:31Z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08A1EFFC75C8402F953F2B53512C45EB</vt:lpwstr>
  </property>
</Properties>
</file>