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9B249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954C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2026年度山东省决策咨询研究项目</w:t>
      </w:r>
    </w:p>
    <w:p w14:paraId="4DA67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选题清单</w:t>
      </w:r>
      <w:bookmarkEnd w:id="0"/>
    </w:p>
    <w:p w14:paraId="482B3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(共32个)</w:t>
      </w:r>
    </w:p>
    <w:p w14:paraId="016DACA1">
      <w:pPr>
        <w:rPr>
          <w:rFonts w:hint="eastAsia"/>
        </w:rPr>
      </w:pPr>
    </w:p>
    <w:p w14:paraId="546079F3">
      <w:pPr>
        <w:rPr>
          <w:rFonts w:hint="eastAsia"/>
        </w:rPr>
      </w:pPr>
    </w:p>
    <w:p w14:paraId="4E1C2EDD">
      <w:pPr>
        <w:rPr>
          <w:rFonts w:hint="eastAsia"/>
        </w:rPr>
      </w:pPr>
    </w:p>
    <w:p w14:paraId="4B1BA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一、重大研究项目</w:t>
      </w:r>
    </w:p>
    <w:p w14:paraId="3E47A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1.实施生产性服务业扩容强基行动研究</w:t>
      </w:r>
    </w:p>
    <w:p w14:paraId="6DF3A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2.加快构建山东现代化产业体系研究</w:t>
      </w:r>
    </w:p>
    <w:p w14:paraId="42145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3.深入实施乡村振兴齐鲁样板升级工程研究</w:t>
      </w:r>
    </w:p>
    <w:p w14:paraId="5559A3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二、重点研究项目</w:t>
      </w:r>
    </w:p>
    <w:p w14:paraId="363EC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4.投资于物和投资于人相结合相关问题研究</w:t>
      </w:r>
    </w:p>
    <w:p w14:paraId="622C7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5.碳排放“双控”背景下全链条减碳控碳固碳对策研究</w:t>
      </w:r>
    </w:p>
    <w:p w14:paraId="4E65C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6.挖掘放大内需潜力推动服务业扩能提质研究</w:t>
      </w:r>
    </w:p>
    <w:p w14:paraId="7AA60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7.山东红色文化资源保护利用与精神谱系传承研究</w:t>
      </w:r>
    </w:p>
    <w:p w14:paraId="53DFC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8.推进科技创新引领文化“两创”的政策举措研究</w:t>
      </w:r>
    </w:p>
    <w:p w14:paraId="1C234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9.培育壮大现代文化产业研究</w:t>
      </w:r>
    </w:p>
    <w:p w14:paraId="3AC2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10.山东深化人文经济学理论与实践研究</w:t>
      </w:r>
    </w:p>
    <w:p w14:paraId="43258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11.支持济南、青岛、临沂建设国家物流枢纽经济区研究</w:t>
      </w:r>
    </w:p>
    <w:p w14:paraId="5FD4F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12.加快济青都市圈协同联动发展研究</w:t>
      </w:r>
    </w:p>
    <w:p w14:paraId="17066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13.加快与沿黄省(区)产业协作机制建设研究</w:t>
      </w:r>
    </w:p>
    <w:p w14:paraId="7FC5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14.深入实施提振消费专项行动研究</w:t>
      </w:r>
    </w:p>
    <w:p w14:paraId="5173D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15.推进上合示范区高质量发展研究</w:t>
      </w:r>
    </w:p>
    <w:p w14:paraId="39134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16.推动商旅文体健融合发展研究</w:t>
      </w:r>
    </w:p>
    <w:p w14:paraId="47A8C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17.加快山东商业航天产业高质量发展研究</w:t>
      </w:r>
    </w:p>
    <w:p w14:paraId="17A8D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18.持续优化山东新型能源体系研究</w:t>
      </w:r>
    </w:p>
    <w:p w14:paraId="0230B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19.教育科技人才产业一体化发展研究</w:t>
      </w:r>
    </w:p>
    <w:p w14:paraId="2A41C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20.正确政绩观和作风建设常态化长效化研究</w:t>
      </w:r>
    </w:p>
    <w:p w14:paraId="4BA1A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21.有效激发民间投资活力研究</w:t>
      </w:r>
    </w:p>
    <w:p w14:paraId="570E7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22.抵御和防范境外宗教渗透研究</w:t>
      </w:r>
    </w:p>
    <w:p w14:paraId="1B504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23.推进作风建设常态化长效化研究</w:t>
      </w:r>
    </w:p>
    <w:p w14:paraId="3541B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24.群众身边不正之风和腐败问题整治长效机制研究</w:t>
      </w:r>
    </w:p>
    <w:p w14:paraId="7950E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25.推进科技创新与产业创新深度融合研究</w:t>
      </w:r>
    </w:p>
    <w:p w14:paraId="4E35E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26.打造高水平对外开放新高地研究</w:t>
      </w:r>
    </w:p>
    <w:p w14:paraId="53D9A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27.加快建设卓越工程师队伍研究</w:t>
      </w:r>
    </w:p>
    <w:p w14:paraId="34CC18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28.深化农村养老改革研究</w:t>
      </w:r>
    </w:p>
    <w:p w14:paraId="6E638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29.构建食品安全“互联网+AI”监管机制研究</w:t>
      </w:r>
    </w:p>
    <w:p w14:paraId="6C534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30.实施美丽山东建设工程研究</w:t>
      </w:r>
    </w:p>
    <w:p w14:paraId="18A6D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31.深入实施产业能级跃升工程研究</w:t>
      </w:r>
    </w:p>
    <w:p w14:paraId="5B05C2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32.促进实体经济和数字经济深度融合研究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6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2026-01-28T08:36:18Z</dcterms:created>
  <dc:creator>Administrator</dc:creator>
  <cp:lastModifiedBy>董志伟</cp:lastModifiedBy>
  <dcterms:modified xsi:type="dcterms:W3CDTF">2026-01-28T08:38:46Z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eyJoZGlkIjoiYWU1ZTVmMjljNGU4NGNhNzFkOTI2M2QzMjU1MTczNjYiLCJ1c2VySWQiOiIxNjQzNDc3NDEwIn0=</vt:lpwstr>
  </property>
  <property fmtid="{D5CDD505-2E9C-101B-9397-08002B2CF9AE}" pid="4" name="ICV">
    <vt:lpwstr>CF275AD5E25943F19BC004FF23EF533C_12</vt:lpwstr>
  </property>
</Properties>
</file>