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山东省人民政府决策咨询研究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重点课题研究大纲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（2021年度）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801" w:firstLineChars="458"/>
        <w:textAlignment w:val="auto"/>
        <w:rPr>
          <w:rFonts w:hint="eastAsia" w:ascii="仿宋_GB2312" w:hAnsi="仿宋_GB2312" w:eastAsia="仿宋_GB2312" w:cs="仿宋_GB2312"/>
          <w:b/>
          <w:spacing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  <w:szCs w:val="32"/>
        </w:rPr>
        <w:t>课题编号：</w:t>
      </w:r>
      <w:r>
        <w:rPr>
          <w:rFonts w:hint="eastAsia" w:ascii="仿宋_GB2312" w:hAnsi="仿宋_GB2312" w:eastAsia="仿宋_GB2312" w:cs="仿宋_GB2312"/>
          <w:bCs/>
          <w:spacing w:val="36"/>
          <w:sz w:val="32"/>
          <w:szCs w:val="32"/>
          <w:u w:val="single"/>
        </w:rPr>
        <w:t xml:space="preserve">   （招标单位填写）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801" w:firstLineChars="45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  <w:szCs w:val="32"/>
        </w:rPr>
        <w:t>课题名称：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465" w:firstLineChars="458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山东省人民政府办公厅制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1．本表填写一式七份，与《山东省人民政府决策咨询研究重点课题招标申请书》一并邮寄至山东省人民政府发展研究中心，并将word文档发送至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fzyjzx@shandong.cn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2．为确保评审过程公平公正性，填写本表时，不得出现涉及申请人及成员的姓名、单位及其他相关信息。</w:t>
      </w:r>
    </w:p>
    <w:p>
      <w:pPr>
        <w:keepNext w:val="0"/>
        <w:keepLines w:val="0"/>
        <w:pageBreakBefore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3．邮寄地址：山东省济南市历下区省府前街1号；收信单位：山东省人民政府发展研究中心；邮编：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250011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。收信人：李诗君；联系电话：0531—51787212，15288866301。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4．本课题研究大纲的第一至二项由课题负责人填写，第三项由招标单位组织填写。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5．本表规格为标准A4纸，竖装，双面打印。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一、研究大纲</w:t>
      </w:r>
    </w:p>
    <w:tbl>
      <w:tblPr>
        <w:tblStyle w:val="12"/>
        <w:tblW w:w="0" w:type="auto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7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1.课题研究的目标；2.主要内容和研究框架；3.研究的创新点；4.研究方法（如实证研究、数据分析等）；5.研究能力和既有基础。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字数不少于5000字；不得出现课题负责人及成员姓名和单位以及与之相关的文字信息。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8" w:hRule="atLeast"/>
        </w:trPr>
        <w:tc>
          <w:tcPr>
            <w:tcW w:w="9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12"/>
        <w:tblpPr w:leftFromText="180" w:rightFromText="180" w:vertAnchor="page" w:horzAnchor="margin" w:tblpXSpec="center" w:tblpY="14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9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注：可另加附页。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二、研究经费预算安排</w:t>
      </w:r>
    </w:p>
    <w:tbl>
      <w:tblPr>
        <w:tblStyle w:val="12"/>
        <w:tblW w:w="0" w:type="auto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120"/>
        <w:gridCol w:w="199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开 支 科 目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金  额（元）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比  例（%）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管 理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资 料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调研差旅费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会 议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咨 询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印 刷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劳 务 费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其    他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合    计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注：按照总经费10万元预算。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三、专家评审意见（在选定的项目方括号内打“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sym w:font="Wingdings" w:char="F0FC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”）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研究目标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明  确[  ]         较明确[  ]         不明确[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研究框架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  理[  ]         较合理[  ]         不合理[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研究创新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突  出[  ]         较突出[  ]         一  般[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预期作用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突　出[  ]       　较突出[  ]         一  般[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研究能力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很  强[  ]         较  强[  ]         一  般[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经费运用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55" w:firstLineChars="236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　理[  ]         较合理[  ] 　　　　不合理[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6" w:hRule="atLeast"/>
        </w:trPr>
        <w:tc>
          <w:tcPr>
            <w:tcW w:w="9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评语：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040" w:firstLineChars="2200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评审专家签名: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960" w:firstLineChars="2800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  <w:rFonts w:cs="Calibri"/>
      </w:rPr>
      <w:instrText xml:space="preserve">PAGE  </w:instrText>
    </w:r>
    <w:r>
      <w:fldChar w:fldCharType="separate"/>
    </w:r>
    <w:r>
      <w:rPr>
        <w:rStyle w:val="15"/>
        <w:rFonts w:cs="Calibri"/>
      </w:rPr>
      <w:t>23</w:t>
    </w:r>
    <w:r>
      <w:fldChar w:fldCharType="end"/>
    </w:r>
  </w:p>
  <w:p>
    <w:pPr>
      <w:pStyle w:val="9"/>
      <w:tabs>
        <w:tab w:val="clear" w:pos="8306"/>
      </w:tabs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link w:val="14"/>
    <w:semiHidden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uiPriority w:val="0"/>
    <w:rPr>
      <w:sz w:val="24"/>
      <w:szCs w:val="24"/>
    </w:rPr>
  </w:style>
  <w:style w:type="paragraph" w:styleId="5">
    <w:name w:val="List 2"/>
    <w:basedOn w:val="1"/>
    <w:next w:val="6"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uiPriority w:val="0"/>
    <w:pPr>
      <w:ind w:left="100" w:firstLine="3640"/>
    </w:pPr>
  </w:style>
  <w:style w:type="paragraph" w:styleId="7">
    <w:name w:val="Body Text"/>
    <w:basedOn w:val="1"/>
    <w:next w:val="8"/>
    <w:uiPriority w:val="0"/>
    <w:pPr>
      <w:spacing w:after="120"/>
    </w:pPr>
  </w:style>
  <w:style w:type="paragraph" w:customStyle="1" w:styleId="8">
    <w:name w:val="标准"/>
    <w:basedOn w:val="1"/>
    <w:next w:val="1"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4">
    <w:name w:val="Char1"/>
    <w:basedOn w:val="1"/>
    <w:link w:val="13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styleId="15">
    <w:name w:val="page number"/>
    <w:basedOn w:val="1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2021-08-23T02:14:06Z</dcterms:created>
  <dc:creator>hp</dc:creator>
  <cp:lastModifiedBy>hp</cp:lastModifiedBy>
  <dcterms:modified xsi:type="dcterms:W3CDTF">2021-08-23T02:14:14Z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