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CE9E" w14:textId="7CA34F4D" w:rsidR="005810BC" w:rsidRDefault="005810BC" w:rsidP="005810BC">
      <w:pPr>
        <w:pStyle w:val="a3"/>
        <w:spacing w:before="55"/>
        <w:rPr>
          <w:rFonts w:ascii="黑体" w:eastAsia="黑体"/>
          <w:lang w:eastAsia="zh-CN"/>
        </w:rPr>
      </w:pPr>
      <w:r>
        <w:rPr>
          <w:rFonts w:ascii="黑体" w:eastAsia="黑体" w:hint="eastAsia"/>
          <w:lang w:eastAsia="zh-CN"/>
        </w:rPr>
        <w:t xml:space="preserve">附件 </w:t>
      </w:r>
      <w:r>
        <w:rPr>
          <w:rFonts w:ascii="黑体" w:eastAsia="黑体"/>
          <w:lang w:eastAsia="zh-CN"/>
        </w:rPr>
        <w:t>3</w:t>
      </w:r>
    </w:p>
    <w:p w14:paraId="01BA47BD" w14:textId="77777777" w:rsidR="005810BC" w:rsidRDefault="005810BC" w:rsidP="005810BC">
      <w:pPr>
        <w:pStyle w:val="1"/>
        <w:spacing w:before="32"/>
        <w:ind w:left="0"/>
        <w:rPr>
          <w:lang w:eastAsia="zh-CN"/>
        </w:rPr>
      </w:pPr>
      <w:r>
        <w:rPr>
          <w:lang w:eastAsia="zh-CN"/>
        </w:rPr>
        <w:t>山东省高等学校未来产业实验室和未来产业工程研究中心建设汇总表</w:t>
      </w:r>
    </w:p>
    <w:p w14:paraId="625EC3F2" w14:textId="3067D867" w:rsidR="005810BC" w:rsidRDefault="005810BC" w:rsidP="005810BC">
      <w:pPr>
        <w:pStyle w:val="a3"/>
        <w:tabs>
          <w:tab w:val="left" w:pos="7424"/>
        </w:tabs>
        <w:spacing w:before="83" w:after="36"/>
        <w:ind w:left="1184"/>
        <w:rPr>
          <w:lang w:eastAsia="zh-CN"/>
        </w:rPr>
      </w:pPr>
      <w:r>
        <w:rPr>
          <w:lang w:eastAsia="zh-CN"/>
        </w:rPr>
        <w:t>申报</w:t>
      </w:r>
      <w:r>
        <w:rPr>
          <w:rFonts w:hint="eastAsia"/>
          <w:lang w:eastAsia="zh-CN"/>
        </w:rPr>
        <w:t>单位</w:t>
      </w:r>
      <w:r>
        <w:rPr>
          <w:lang w:eastAsia="zh-CN"/>
        </w:rPr>
        <w:t>：</w:t>
      </w:r>
      <w:r>
        <w:rPr>
          <w:lang w:eastAsia="zh-CN"/>
        </w:rPr>
        <w:tab/>
        <w:t>联系人及联系方式：</w:t>
      </w:r>
    </w:p>
    <w:tbl>
      <w:tblPr>
        <w:tblStyle w:val="TableNormal"/>
        <w:tblW w:w="1496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3456"/>
        <w:gridCol w:w="1656"/>
        <w:gridCol w:w="1800"/>
        <w:gridCol w:w="1932"/>
        <w:gridCol w:w="1464"/>
        <w:gridCol w:w="1164"/>
        <w:gridCol w:w="1596"/>
        <w:gridCol w:w="984"/>
      </w:tblGrid>
      <w:tr w:rsidR="005810BC" w14:paraId="27026E33" w14:textId="77777777" w:rsidTr="005810BC">
        <w:trPr>
          <w:trHeight w:val="752"/>
        </w:trPr>
        <w:tc>
          <w:tcPr>
            <w:tcW w:w="917" w:type="dxa"/>
          </w:tcPr>
          <w:p w14:paraId="68901426" w14:textId="77777777" w:rsidR="005810BC" w:rsidRDefault="005810BC" w:rsidP="00126067">
            <w:pPr>
              <w:pStyle w:val="TableParagraph"/>
              <w:spacing w:before="198"/>
              <w:ind w:left="178"/>
              <w:rPr>
                <w:rFonts w:ascii="楷体_GB2312" w:eastAsia="楷体_GB2312"/>
                <w:sz w:val="28"/>
              </w:rPr>
            </w:pPr>
            <w:proofErr w:type="spellStart"/>
            <w:r>
              <w:rPr>
                <w:rFonts w:ascii="楷体_GB2312" w:eastAsia="楷体_GB2312" w:hint="eastAsia"/>
                <w:sz w:val="28"/>
              </w:rPr>
              <w:t>序号</w:t>
            </w:r>
            <w:proofErr w:type="spellEnd"/>
          </w:p>
        </w:tc>
        <w:tc>
          <w:tcPr>
            <w:tcW w:w="3456" w:type="dxa"/>
          </w:tcPr>
          <w:p w14:paraId="7A61E299" w14:textId="77777777" w:rsidR="005810BC" w:rsidRDefault="005810BC" w:rsidP="00126067">
            <w:pPr>
              <w:pStyle w:val="TableParagraph"/>
              <w:spacing w:before="198"/>
              <w:ind w:left="1147" w:right="1138"/>
              <w:jc w:val="center"/>
              <w:rPr>
                <w:rFonts w:ascii="楷体_GB2312" w:eastAsia="楷体_GB2312"/>
                <w:sz w:val="28"/>
              </w:rPr>
            </w:pPr>
            <w:proofErr w:type="spellStart"/>
            <w:r>
              <w:rPr>
                <w:rFonts w:ascii="楷体_GB2312" w:eastAsia="楷体_GB2312" w:hint="eastAsia"/>
                <w:sz w:val="28"/>
              </w:rPr>
              <w:t>平台名称</w:t>
            </w:r>
            <w:proofErr w:type="spellEnd"/>
          </w:p>
        </w:tc>
        <w:tc>
          <w:tcPr>
            <w:tcW w:w="1656" w:type="dxa"/>
          </w:tcPr>
          <w:p w14:paraId="183EFDE6" w14:textId="77777777" w:rsidR="005810BC" w:rsidRDefault="005810BC" w:rsidP="00126067">
            <w:pPr>
              <w:pStyle w:val="TableParagraph"/>
              <w:spacing w:before="198"/>
              <w:ind w:left="547"/>
              <w:rPr>
                <w:rFonts w:ascii="楷体_GB2312" w:eastAsia="楷体_GB2312"/>
                <w:sz w:val="28"/>
              </w:rPr>
            </w:pPr>
            <w:proofErr w:type="spellStart"/>
            <w:r>
              <w:rPr>
                <w:rFonts w:ascii="楷体_GB2312" w:eastAsia="楷体_GB2312" w:hint="eastAsia"/>
                <w:sz w:val="28"/>
              </w:rPr>
              <w:t>类型</w:t>
            </w:r>
            <w:proofErr w:type="spellEnd"/>
          </w:p>
        </w:tc>
        <w:tc>
          <w:tcPr>
            <w:tcW w:w="1800" w:type="dxa"/>
          </w:tcPr>
          <w:p w14:paraId="439F0CD6" w14:textId="77777777" w:rsidR="005810BC" w:rsidRDefault="005810BC" w:rsidP="00126067">
            <w:pPr>
              <w:pStyle w:val="TableParagraph"/>
              <w:spacing w:before="42" w:line="228" w:lineRule="auto"/>
              <w:ind w:left="339" w:right="186" w:hanging="140"/>
              <w:rPr>
                <w:rFonts w:ascii="楷体_GB2312" w:eastAsia="楷体_GB2312"/>
                <w:sz w:val="28"/>
              </w:rPr>
            </w:pPr>
            <w:proofErr w:type="spellStart"/>
            <w:r>
              <w:rPr>
                <w:rFonts w:ascii="楷体_GB2312" w:eastAsia="楷体_GB2312" w:hint="eastAsia"/>
                <w:sz w:val="28"/>
              </w:rPr>
              <w:t>服务的未来产业领域</w:t>
            </w:r>
            <w:proofErr w:type="spellEnd"/>
          </w:p>
        </w:tc>
        <w:tc>
          <w:tcPr>
            <w:tcW w:w="1932" w:type="dxa"/>
          </w:tcPr>
          <w:p w14:paraId="47BC54FE" w14:textId="77777777" w:rsidR="005810BC" w:rsidRDefault="005810BC" w:rsidP="00126067">
            <w:pPr>
              <w:pStyle w:val="TableParagraph"/>
              <w:spacing w:before="42" w:line="228" w:lineRule="auto"/>
              <w:ind w:left="264" w:right="114" w:hanging="140"/>
              <w:rPr>
                <w:rFonts w:ascii="楷体_GB2312" w:eastAsia="楷体_GB2312"/>
                <w:sz w:val="28"/>
                <w:lang w:eastAsia="zh-CN"/>
              </w:rPr>
            </w:pPr>
            <w:r>
              <w:rPr>
                <w:rFonts w:ascii="楷体_GB2312" w:eastAsia="楷体_GB2312" w:hint="eastAsia"/>
                <w:sz w:val="28"/>
                <w:lang w:eastAsia="zh-CN"/>
              </w:rPr>
              <w:t>服务的未来产业细分领域</w:t>
            </w:r>
          </w:p>
        </w:tc>
        <w:tc>
          <w:tcPr>
            <w:tcW w:w="1464" w:type="dxa"/>
          </w:tcPr>
          <w:p w14:paraId="1F1579A7" w14:textId="77777777" w:rsidR="005810BC" w:rsidRDefault="005810BC" w:rsidP="00126067">
            <w:pPr>
              <w:pStyle w:val="TableParagraph"/>
              <w:spacing w:before="198"/>
              <w:ind w:left="171"/>
              <w:rPr>
                <w:rFonts w:ascii="楷体_GB2312" w:eastAsia="楷体_GB2312"/>
                <w:sz w:val="28"/>
              </w:rPr>
            </w:pPr>
            <w:proofErr w:type="spellStart"/>
            <w:r>
              <w:rPr>
                <w:rFonts w:ascii="楷体_GB2312" w:eastAsia="楷体_GB2312" w:hint="eastAsia"/>
                <w:sz w:val="28"/>
              </w:rPr>
              <w:t>主任姓名</w:t>
            </w:r>
            <w:proofErr w:type="spellEnd"/>
          </w:p>
        </w:tc>
        <w:tc>
          <w:tcPr>
            <w:tcW w:w="1164" w:type="dxa"/>
          </w:tcPr>
          <w:p w14:paraId="15E8CC4B" w14:textId="77777777" w:rsidR="005810BC" w:rsidRDefault="005810BC" w:rsidP="00126067">
            <w:pPr>
              <w:pStyle w:val="TableParagraph"/>
              <w:spacing w:before="198"/>
              <w:ind w:left="161"/>
              <w:rPr>
                <w:rFonts w:ascii="楷体_GB2312" w:eastAsia="楷体_GB2312"/>
                <w:sz w:val="28"/>
              </w:rPr>
            </w:pPr>
            <w:proofErr w:type="spellStart"/>
            <w:r>
              <w:rPr>
                <w:rFonts w:ascii="楷体_GB2312" w:eastAsia="楷体_GB2312" w:hint="eastAsia"/>
                <w:sz w:val="28"/>
              </w:rPr>
              <w:t>联系人</w:t>
            </w:r>
            <w:proofErr w:type="spellEnd"/>
          </w:p>
        </w:tc>
        <w:tc>
          <w:tcPr>
            <w:tcW w:w="1596" w:type="dxa"/>
          </w:tcPr>
          <w:p w14:paraId="1EF21DCF" w14:textId="77777777" w:rsidR="005810BC" w:rsidRDefault="005810BC" w:rsidP="00126067">
            <w:pPr>
              <w:pStyle w:val="TableParagraph"/>
              <w:spacing w:before="198"/>
              <w:ind w:left="377"/>
              <w:rPr>
                <w:rFonts w:ascii="楷体_GB2312" w:eastAsia="楷体_GB2312"/>
                <w:sz w:val="28"/>
              </w:rPr>
            </w:pPr>
            <w:proofErr w:type="spellStart"/>
            <w:r>
              <w:rPr>
                <w:rFonts w:ascii="楷体_GB2312" w:eastAsia="楷体_GB2312" w:hint="eastAsia"/>
                <w:sz w:val="28"/>
              </w:rPr>
              <w:t>手机号</w:t>
            </w:r>
            <w:proofErr w:type="spellEnd"/>
          </w:p>
        </w:tc>
        <w:tc>
          <w:tcPr>
            <w:tcW w:w="984" w:type="dxa"/>
          </w:tcPr>
          <w:p w14:paraId="496E4964" w14:textId="77777777" w:rsidR="005810BC" w:rsidRDefault="005810BC" w:rsidP="00126067">
            <w:pPr>
              <w:pStyle w:val="TableParagraph"/>
              <w:spacing w:before="198"/>
              <w:ind w:left="211"/>
              <w:rPr>
                <w:rFonts w:ascii="楷体_GB2312" w:eastAsia="楷体_GB2312"/>
                <w:sz w:val="28"/>
              </w:rPr>
            </w:pPr>
            <w:proofErr w:type="spellStart"/>
            <w:r>
              <w:rPr>
                <w:rFonts w:ascii="楷体_GB2312" w:eastAsia="楷体_GB2312" w:hint="eastAsia"/>
                <w:sz w:val="28"/>
              </w:rPr>
              <w:t>备注</w:t>
            </w:r>
            <w:proofErr w:type="spellEnd"/>
          </w:p>
        </w:tc>
      </w:tr>
      <w:tr w:rsidR="005810BC" w14:paraId="49044ACE" w14:textId="77777777" w:rsidTr="005810BC">
        <w:trPr>
          <w:trHeight w:val="616"/>
        </w:trPr>
        <w:tc>
          <w:tcPr>
            <w:tcW w:w="917" w:type="dxa"/>
          </w:tcPr>
          <w:p w14:paraId="234A7172" w14:textId="77777777" w:rsidR="005810BC" w:rsidRDefault="005810BC" w:rsidP="00126067">
            <w:pPr>
              <w:pStyle w:val="TableParagraph"/>
              <w:rPr>
                <w:rFonts w:ascii="Times New Roman"/>
                <w:sz w:val="30"/>
              </w:rPr>
            </w:pPr>
          </w:p>
        </w:tc>
        <w:tc>
          <w:tcPr>
            <w:tcW w:w="3456" w:type="dxa"/>
          </w:tcPr>
          <w:p w14:paraId="79EEF0DC" w14:textId="77777777" w:rsidR="005810BC" w:rsidRDefault="005810BC" w:rsidP="00126067">
            <w:pPr>
              <w:pStyle w:val="TableParagraph"/>
              <w:rPr>
                <w:rFonts w:ascii="Times New Roman"/>
                <w:sz w:val="30"/>
              </w:rPr>
            </w:pPr>
          </w:p>
        </w:tc>
        <w:tc>
          <w:tcPr>
            <w:tcW w:w="1656" w:type="dxa"/>
          </w:tcPr>
          <w:p w14:paraId="5E9B2EF1" w14:textId="77777777" w:rsidR="005810BC" w:rsidRDefault="005810BC" w:rsidP="00126067">
            <w:pPr>
              <w:pStyle w:val="TableParagraph"/>
              <w:spacing w:before="9" w:line="300" w:lineRule="exact"/>
              <w:ind w:left="348" w:right="155" w:hanging="180"/>
              <w:rPr>
                <w:sz w:val="24"/>
              </w:rPr>
            </w:pPr>
            <w:proofErr w:type="spellStart"/>
            <w:r>
              <w:rPr>
                <w:sz w:val="24"/>
              </w:rPr>
              <w:t>实验室</w:t>
            </w:r>
            <w:proofErr w:type="spellEnd"/>
            <w:r>
              <w:rPr>
                <w:sz w:val="24"/>
              </w:rPr>
              <w:t>/</w:t>
            </w:r>
            <w:proofErr w:type="spellStart"/>
            <w:r>
              <w:rPr>
                <w:sz w:val="24"/>
              </w:rPr>
              <w:t>工程研究中心</w:t>
            </w:r>
            <w:proofErr w:type="spellEnd"/>
          </w:p>
        </w:tc>
        <w:tc>
          <w:tcPr>
            <w:tcW w:w="1800" w:type="dxa"/>
          </w:tcPr>
          <w:p w14:paraId="0264B9AF" w14:textId="77777777" w:rsidR="005810BC" w:rsidRDefault="005810BC" w:rsidP="00126067">
            <w:pPr>
              <w:pStyle w:val="TableParagraph"/>
              <w:rPr>
                <w:rFonts w:ascii="Times New Roman"/>
                <w:sz w:val="30"/>
              </w:rPr>
            </w:pPr>
          </w:p>
        </w:tc>
        <w:tc>
          <w:tcPr>
            <w:tcW w:w="1932" w:type="dxa"/>
          </w:tcPr>
          <w:p w14:paraId="6D3411CA" w14:textId="77777777" w:rsidR="005810BC" w:rsidRDefault="005810BC" w:rsidP="00126067">
            <w:pPr>
              <w:pStyle w:val="TableParagraph"/>
              <w:rPr>
                <w:rFonts w:ascii="Times New Roman"/>
                <w:sz w:val="30"/>
              </w:rPr>
            </w:pPr>
          </w:p>
        </w:tc>
        <w:tc>
          <w:tcPr>
            <w:tcW w:w="1464" w:type="dxa"/>
          </w:tcPr>
          <w:p w14:paraId="019B5A77" w14:textId="77777777" w:rsidR="005810BC" w:rsidRDefault="005810BC" w:rsidP="00126067">
            <w:pPr>
              <w:pStyle w:val="TableParagraph"/>
              <w:rPr>
                <w:rFonts w:ascii="Times New Roman"/>
                <w:sz w:val="30"/>
              </w:rPr>
            </w:pPr>
          </w:p>
        </w:tc>
        <w:tc>
          <w:tcPr>
            <w:tcW w:w="1164" w:type="dxa"/>
          </w:tcPr>
          <w:p w14:paraId="3FEA36CF" w14:textId="77777777" w:rsidR="005810BC" w:rsidRDefault="005810BC" w:rsidP="00126067">
            <w:pPr>
              <w:pStyle w:val="TableParagraph"/>
              <w:rPr>
                <w:rFonts w:ascii="Times New Roman"/>
                <w:sz w:val="30"/>
              </w:rPr>
            </w:pPr>
          </w:p>
        </w:tc>
        <w:tc>
          <w:tcPr>
            <w:tcW w:w="1596" w:type="dxa"/>
          </w:tcPr>
          <w:p w14:paraId="17458A28" w14:textId="77777777" w:rsidR="005810BC" w:rsidRDefault="005810BC" w:rsidP="00126067">
            <w:pPr>
              <w:pStyle w:val="TableParagraph"/>
              <w:rPr>
                <w:rFonts w:ascii="Times New Roman"/>
                <w:sz w:val="30"/>
              </w:rPr>
            </w:pPr>
          </w:p>
        </w:tc>
        <w:tc>
          <w:tcPr>
            <w:tcW w:w="984" w:type="dxa"/>
          </w:tcPr>
          <w:p w14:paraId="61D1CF23" w14:textId="77777777" w:rsidR="005810BC" w:rsidRDefault="005810BC" w:rsidP="00126067">
            <w:pPr>
              <w:pStyle w:val="TableParagraph"/>
              <w:rPr>
                <w:rFonts w:ascii="Times New Roman"/>
                <w:sz w:val="30"/>
              </w:rPr>
            </w:pPr>
          </w:p>
        </w:tc>
      </w:tr>
      <w:tr w:rsidR="005810BC" w14:paraId="01D2DB01" w14:textId="77777777" w:rsidTr="005810BC">
        <w:trPr>
          <w:trHeight w:val="616"/>
        </w:trPr>
        <w:tc>
          <w:tcPr>
            <w:tcW w:w="917" w:type="dxa"/>
          </w:tcPr>
          <w:p w14:paraId="44B6998D" w14:textId="77777777" w:rsidR="005810BC" w:rsidRDefault="005810BC" w:rsidP="00126067">
            <w:pPr>
              <w:pStyle w:val="TableParagraph"/>
              <w:rPr>
                <w:rFonts w:ascii="Times New Roman"/>
                <w:sz w:val="30"/>
              </w:rPr>
            </w:pPr>
          </w:p>
        </w:tc>
        <w:tc>
          <w:tcPr>
            <w:tcW w:w="3456" w:type="dxa"/>
          </w:tcPr>
          <w:p w14:paraId="2C2D9276" w14:textId="77777777" w:rsidR="005810BC" w:rsidRDefault="005810BC" w:rsidP="00126067">
            <w:pPr>
              <w:pStyle w:val="TableParagraph"/>
              <w:rPr>
                <w:rFonts w:ascii="Times New Roman"/>
                <w:sz w:val="30"/>
              </w:rPr>
            </w:pPr>
          </w:p>
        </w:tc>
        <w:tc>
          <w:tcPr>
            <w:tcW w:w="1656" w:type="dxa"/>
          </w:tcPr>
          <w:p w14:paraId="6B588358" w14:textId="77777777" w:rsidR="005810BC" w:rsidRDefault="005810BC" w:rsidP="00126067">
            <w:pPr>
              <w:pStyle w:val="TableParagraph"/>
              <w:rPr>
                <w:rFonts w:ascii="Times New Roman"/>
                <w:sz w:val="30"/>
              </w:rPr>
            </w:pPr>
          </w:p>
        </w:tc>
        <w:tc>
          <w:tcPr>
            <w:tcW w:w="1800" w:type="dxa"/>
          </w:tcPr>
          <w:p w14:paraId="3DB3B5F0" w14:textId="77777777" w:rsidR="005810BC" w:rsidRDefault="005810BC" w:rsidP="00126067">
            <w:pPr>
              <w:pStyle w:val="TableParagraph"/>
              <w:rPr>
                <w:rFonts w:ascii="Times New Roman"/>
                <w:sz w:val="30"/>
              </w:rPr>
            </w:pPr>
          </w:p>
        </w:tc>
        <w:tc>
          <w:tcPr>
            <w:tcW w:w="1932" w:type="dxa"/>
          </w:tcPr>
          <w:p w14:paraId="3257927A" w14:textId="77777777" w:rsidR="005810BC" w:rsidRDefault="005810BC" w:rsidP="00126067">
            <w:pPr>
              <w:pStyle w:val="TableParagraph"/>
              <w:rPr>
                <w:rFonts w:ascii="Times New Roman"/>
                <w:sz w:val="30"/>
              </w:rPr>
            </w:pPr>
          </w:p>
        </w:tc>
        <w:tc>
          <w:tcPr>
            <w:tcW w:w="1464" w:type="dxa"/>
          </w:tcPr>
          <w:p w14:paraId="649B2770" w14:textId="77777777" w:rsidR="005810BC" w:rsidRDefault="005810BC" w:rsidP="00126067">
            <w:pPr>
              <w:pStyle w:val="TableParagraph"/>
              <w:rPr>
                <w:rFonts w:ascii="Times New Roman"/>
                <w:sz w:val="30"/>
              </w:rPr>
            </w:pPr>
          </w:p>
        </w:tc>
        <w:tc>
          <w:tcPr>
            <w:tcW w:w="1164" w:type="dxa"/>
          </w:tcPr>
          <w:p w14:paraId="2F44DAB7" w14:textId="77777777" w:rsidR="005810BC" w:rsidRDefault="005810BC" w:rsidP="00126067">
            <w:pPr>
              <w:pStyle w:val="TableParagraph"/>
              <w:rPr>
                <w:rFonts w:ascii="Times New Roman"/>
                <w:sz w:val="30"/>
              </w:rPr>
            </w:pPr>
          </w:p>
        </w:tc>
        <w:tc>
          <w:tcPr>
            <w:tcW w:w="1596" w:type="dxa"/>
          </w:tcPr>
          <w:p w14:paraId="7F876EF3" w14:textId="77777777" w:rsidR="005810BC" w:rsidRDefault="005810BC" w:rsidP="00126067">
            <w:pPr>
              <w:pStyle w:val="TableParagraph"/>
              <w:rPr>
                <w:rFonts w:ascii="Times New Roman"/>
                <w:sz w:val="30"/>
              </w:rPr>
            </w:pPr>
          </w:p>
        </w:tc>
        <w:tc>
          <w:tcPr>
            <w:tcW w:w="984" w:type="dxa"/>
          </w:tcPr>
          <w:p w14:paraId="09B863A1" w14:textId="77777777" w:rsidR="005810BC" w:rsidRDefault="005810BC" w:rsidP="00126067">
            <w:pPr>
              <w:pStyle w:val="TableParagraph"/>
              <w:rPr>
                <w:rFonts w:ascii="Times New Roman"/>
                <w:sz w:val="30"/>
              </w:rPr>
            </w:pPr>
          </w:p>
        </w:tc>
      </w:tr>
      <w:tr w:rsidR="005810BC" w14:paraId="15C29D39" w14:textId="77777777" w:rsidTr="005810BC">
        <w:trPr>
          <w:trHeight w:val="613"/>
        </w:trPr>
        <w:tc>
          <w:tcPr>
            <w:tcW w:w="917" w:type="dxa"/>
          </w:tcPr>
          <w:p w14:paraId="11285BBB" w14:textId="77777777" w:rsidR="005810BC" w:rsidRDefault="005810BC" w:rsidP="00126067">
            <w:pPr>
              <w:pStyle w:val="TableParagraph"/>
              <w:rPr>
                <w:rFonts w:ascii="Times New Roman"/>
                <w:sz w:val="30"/>
              </w:rPr>
            </w:pPr>
          </w:p>
        </w:tc>
        <w:tc>
          <w:tcPr>
            <w:tcW w:w="3456" w:type="dxa"/>
          </w:tcPr>
          <w:p w14:paraId="5453C869" w14:textId="77777777" w:rsidR="005810BC" w:rsidRDefault="005810BC" w:rsidP="00126067">
            <w:pPr>
              <w:pStyle w:val="TableParagraph"/>
              <w:rPr>
                <w:rFonts w:ascii="Times New Roman"/>
                <w:sz w:val="30"/>
              </w:rPr>
            </w:pPr>
          </w:p>
        </w:tc>
        <w:tc>
          <w:tcPr>
            <w:tcW w:w="1656" w:type="dxa"/>
          </w:tcPr>
          <w:p w14:paraId="2D3C4CD2" w14:textId="77777777" w:rsidR="005810BC" w:rsidRDefault="005810BC" w:rsidP="00126067">
            <w:pPr>
              <w:pStyle w:val="TableParagraph"/>
              <w:rPr>
                <w:rFonts w:ascii="Times New Roman"/>
                <w:sz w:val="30"/>
              </w:rPr>
            </w:pPr>
          </w:p>
        </w:tc>
        <w:tc>
          <w:tcPr>
            <w:tcW w:w="1800" w:type="dxa"/>
          </w:tcPr>
          <w:p w14:paraId="7D5BE49C" w14:textId="77777777" w:rsidR="005810BC" w:rsidRDefault="005810BC" w:rsidP="00126067">
            <w:pPr>
              <w:pStyle w:val="TableParagraph"/>
              <w:rPr>
                <w:rFonts w:ascii="Times New Roman"/>
                <w:sz w:val="30"/>
              </w:rPr>
            </w:pPr>
          </w:p>
        </w:tc>
        <w:tc>
          <w:tcPr>
            <w:tcW w:w="1932" w:type="dxa"/>
          </w:tcPr>
          <w:p w14:paraId="495E2A16" w14:textId="77777777" w:rsidR="005810BC" w:rsidRDefault="005810BC" w:rsidP="00126067">
            <w:pPr>
              <w:pStyle w:val="TableParagraph"/>
              <w:rPr>
                <w:rFonts w:ascii="Times New Roman"/>
                <w:sz w:val="30"/>
              </w:rPr>
            </w:pPr>
          </w:p>
        </w:tc>
        <w:tc>
          <w:tcPr>
            <w:tcW w:w="1464" w:type="dxa"/>
          </w:tcPr>
          <w:p w14:paraId="3C8159BF" w14:textId="77777777" w:rsidR="005810BC" w:rsidRDefault="005810BC" w:rsidP="00126067">
            <w:pPr>
              <w:pStyle w:val="TableParagraph"/>
              <w:rPr>
                <w:rFonts w:ascii="Times New Roman"/>
                <w:sz w:val="30"/>
              </w:rPr>
            </w:pPr>
          </w:p>
        </w:tc>
        <w:tc>
          <w:tcPr>
            <w:tcW w:w="1164" w:type="dxa"/>
          </w:tcPr>
          <w:p w14:paraId="495CC05D" w14:textId="77777777" w:rsidR="005810BC" w:rsidRDefault="005810BC" w:rsidP="00126067">
            <w:pPr>
              <w:pStyle w:val="TableParagraph"/>
              <w:rPr>
                <w:rFonts w:ascii="Times New Roman"/>
                <w:sz w:val="30"/>
              </w:rPr>
            </w:pPr>
          </w:p>
        </w:tc>
        <w:tc>
          <w:tcPr>
            <w:tcW w:w="1596" w:type="dxa"/>
          </w:tcPr>
          <w:p w14:paraId="064C90AC" w14:textId="77777777" w:rsidR="005810BC" w:rsidRDefault="005810BC" w:rsidP="00126067">
            <w:pPr>
              <w:pStyle w:val="TableParagraph"/>
              <w:rPr>
                <w:rFonts w:ascii="Times New Roman"/>
                <w:sz w:val="30"/>
              </w:rPr>
            </w:pPr>
          </w:p>
        </w:tc>
        <w:tc>
          <w:tcPr>
            <w:tcW w:w="984" w:type="dxa"/>
          </w:tcPr>
          <w:p w14:paraId="4256C4A4" w14:textId="77777777" w:rsidR="005810BC" w:rsidRDefault="005810BC" w:rsidP="00126067">
            <w:pPr>
              <w:pStyle w:val="TableParagraph"/>
              <w:rPr>
                <w:rFonts w:ascii="Times New Roman"/>
                <w:sz w:val="30"/>
              </w:rPr>
            </w:pPr>
          </w:p>
        </w:tc>
      </w:tr>
      <w:tr w:rsidR="005810BC" w14:paraId="1C9ED4A9" w14:textId="77777777" w:rsidTr="005810BC">
        <w:trPr>
          <w:trHeight w:val="616"/>
        </w:trPr>
        <w:tc>
          <w:tcPr>
            <w:tcW w:w="917" w:type="dxa"/>
          </w:tcPr>
          <w:p w14:paraId="66165EC8" w14:textId="77777777" w:rsidR="005810BC" w:rsidRDefault="005810BC" w:rsidP="00126067">
            <w:pPr>
              <w:pStyle w:val="TableParagraph"/>
              <w:rPr>
                <w:rFonts w:ascii="Times New Roman"/>
                <w:sz w:val="30"/>
              </w:rPr>
            </w:pPr>
          </w:p>
        </w:tc>
        <w:tc>
          <w:tcPr>
            <w:tcW w:w="3456" w:type="dxa"/>
          </w:tcPr>
          <w:p w14:paraId="033F1F03" w14:textId="77777777" w:rsidR="005810BC" w:rsidRDefault="005810BC" w:rsidP="00126067">
            <w:pPr>
              <w:pStyle w:val="TableParagraph"/>
              <w:rPr>
                <w:rFonts w:ascii="Times New Roman"/>
                <w:sz w:val="30"/>
              </w:rPr>
            </w:pPr>
          </w:p>
        </w:tc>
        <w:tc>
          <w:tcPr>
            <w:tcW w:w="1656" w:type="dxa"/>
          </w:tcPr>
          <w:p w14:paraId="27956F56" w14:textId="77777777" w:rsidR="005810BC" w:rsidRDefault="005810BC" w:rsidP="00126067">
            <w:pPr>
              <w:pStyle w:val="TableParagraph"/>
              <w:rPr>
                <w:rFonts w:ascii="Times New Roman"/>
                <w:sz w:val="30"/>
              </w:rPr>
            </w:pPr>
          </w:p>
        </w:tc>
        <w:tc>
          <w:tcPr>
            <w:tcW w:w="1800" w:type="dxa"/>
          </w:tcPr>
          <w:p w14:paraId="2ADD0765" w14:textId="77777777" w:rsidR="005810BC" w:rsidRDefault="005810BC" w:rsidP="00126067">
            <w:pPr>
              <w:pStyle w:val="TableParagraph"/>
              <w:rPr>
                <w:rFonts w:ascii="Times New Roman"/>
                <w:sz w:val="30"/>
              </w:rPr>
            </w:pPr>
          </w:p>
        </w:tc>
        <w:tc>
          <w:tcPr>
            <w:tcW w:w="1932" w:type="dxa"/>
          </w:tcPr>
          <w:p w14:paraId="7C716D4D" w14:textId="77777777" w:rsidR="005810BC" w:rsidRDefault="005810BC" w:rsidP="00126067">
            <w:pPr>
              <w:pStyle w:val="TableParagraph"/>
              <w:rPr>
                <w:rFonts w:ascii="Times New Roman"/>
                <w:sz w:val="30"/>
              </w:rPr>
            </w:pPr>
          </w:p>
        </w:tc>
        <w:tc>
          <w:tcPr>
            <w:tcW w:w="1464" w:type="dxa"/>
          </w:tcPr>
          <w:p w14:paraId="267B2B58" w14:textId="77777777" w:rsidR="005810BC" w:rsidRDefault="005810BC" w:rsidP="00126067">
            <w:pPr>
              <w:pStyle w:val="TableParagraph"/>
              <w:rPr>
                <w:rFonts w:ascii="Times New Roman"/>
                <w:sz w:val="30"/>
              </w:rPr>
            </w:pPr>
          </w:p>
        </w:tc>
        <w:tc>
          <w:tcPr>
            <w:tcW w:w="1164" w:type="dxa"/>
          </w:tcPr>
          <w:p w14:paraId="5E3A98EC" w14:textId="77777777" w:rsidR="005810BC" w:rsidRDefault="005810BC" w:rsidP="00126067">
            <w:pPr>
              <w:pStyle w:val="TableParagraph"/>
              <w:rPr>
                <w:rFonts w:ascii="Times New Roman"/>
                <w:sz w:val="30"/>
              </w:rPr>
            </w:pPr>
          </w:p>
        </w:tc>
        <w:tc>
          <w:tcPr>
            <w:tcW w:w="1596" w:type="dxa"/>
          </w:tcPr>
          <w:p w14:paraId="09097A4B" w14:textId="77777777" w:rsidR="005810BC" w:rsidRDefault="005810BC" w:rsidP="00126067">
            <w:pPr>
              <w:pStyle w:val="TableParagraph"/>
              <w:rPr>
                <w:rFonts w:ascii="Times New Roman"/>
                <w:sz w:val="30"/>
              </w:rPr>
            </w:pPr>
          </w:p>
        </w:tc>
        <w:tc>
          <w:tcPr>
            <w:tcW w:w="984" w:type="dxa"/>
          </w:tcPr>
          <w:p w14:paraId="4BA53995" w14:textId="77777777" w:rsidR="005810BC" w:rsidRDefault="005810BC" w:rsidP="00126067">
            <w:pPr>
              <w:pStyle w:val="TableParagraph"/>
              <w:rPr>
                <w:rFonts w:ascii="Times New Roman"/>
                <w:sz w:val="30"/>
              </w:rPr>
            </w:pPr>
          </w:p>
        </w:tc>
      </w:tr>
      <w:tr w:rsidR="005810BC" w14:paraId="5F9DB1DC" w14:textId="77777777" w:rsidTr="005810BC">
        <w:trPr>
          <w:trHeight w:val="629"/>
        </w:trPr>
        <w:tc>
          <w:tcPr>
            <w:tcW w:w="917" w:type="dxa"/>
          </w:tcPr>
          <w:p w14:paraId="0C62AAB9" w14:textId="77777777" w:rsidR="005810BC" w:rsidRDefault="005810BC" w:rsidP="00126067">
            <w:pPr>
              <w:pStyle w:val="TableParagraph"/>
              <w:rPr>
                <w:rFonts w:ascii="Times New Roman"/>
                <w:sz w:val="30"/>
              </w:rPr>
            </w:pPr>
          </w:p>
        </w:tc>
        <w:tc>
          <w:tcPr>
            <w:tcW w:w="3456" w:type="dxa"/>
          </w:tcPr>
          <w:p w14:paraId="403C2192" w14:textId="77777777" w:rsidR="005810BC" w:rsidRDefault="005810BC" w:rsidP="00126067">
            <w:pPr>
              <w:pStyle w:val="TableParagraph"/>
              <w:rPr>
                <w:rFonts w:ascii="Times New Roman"/>
                <w:sz w:val="30"/>
              </w:rPr>
            </w:pPr>
          </w:p>
        </w:tc>
        <w:tc>
          <w:tcPr>
            <w:tcW w:w="1656" w:type="dxa"/>
          </w:tcPr>
          <w:p w14:paraId="5DE0B7E0" w14:textId="77777777" w:rsidR="005810BC" w:rsidRDefault="005810BC" w:rsidP="00126067">
            <w:pPr>
              <w:pStyle w:val="TableParagraph"/>
              <w:rPr>
                <w:rFonts w:ascii="Times New Roman"/>
                <w:sz w:val="30"/>
              </w:rPr>
            </w:pPr>
          </w:p>
        </w:tc>
        <w:tc>
          <w:tcPr>
            <w:tcW w:w="1800" w:type="dxa"/>
          </w:tcPr>
          <w:p w14:paraId="10FB046A" w14:textId="77777777" w:rsidR="005810BC" w:rsidRDefault="005810BC" w:rsidP="00126067">
            <w:pPr>
              <w:pStyle w:val="TableParagraph"/>
              <w:rPr>
                <w:rFonts w:ascii="Times New Roman"/>
                <w:sz w:val="30"/>
              </w:rPr>
            </w:pPr>
          </w:p>
        </w:tc>
        <w:tc>
          <w:tcPr>
            <w:tcW w:w="1932" w:type="dxa"/>
          </w:tcPr>
          <w:p w14:paraId="08E5098A" w14:textId="77777777" w:rsidR="005810BC" w:rsidRDefault="005810BC" w:rsidP="00126067">
            <w:pPr>
              <w:pStyle w:val="TableParagraph"/>
              <w:rPr>
                <w:rFonts w:ascii="Times New Roman"/>
                <w:sz w:val="30"/>
              </w:rPr>
            </w:pPr>
          </w:p>
        </w:tc>
        <w:tc>
          <w:tcPr>
            <w:tcW w:w="1464" w:type="dxa"/>
          </w:tcPr>
          <w:p w14:paraId="55AB9AFE" w14:textId="77777777" w:rsidR="005810BC" w:rsidRDefault="005810BC" w:rsidP="00126067">
            <w:pPr>
              <w:pStyle w:val="TableParagraph"/>
              <w:rPr>
                <w:rFonts w:ascii="Times New Roman"/>
                <w:sz w:val="30"/>
              </w:rPr>
            </w:pPr>
          </w:p>
        </w:tc>
        <w:tc>
          <w:tcPr>
            <w:tcW w:w="1164" w:type="dxa"/>
          </w:tcPr>
          <w:p w14:paraId="3365F464" w14:textId="77777777" w:rsidR="005810BC" w:rsidRDefault="005810BC" w:rsidP="00126067">
            <w:pPr>
              <w:pStyle w:val="TableParagraph"/>
              <w:rPr>
                <w:rFonts w:ascii="Times New Roman"/>
                <w:sz w:val="30"/>
              </w:rPr>
            </w:pPr>
          </w:p>
        </w:tc>
        <w:tc>
          <w:tcPr>
            <w:tcW w:w="1596" w:type="dxa"/>
          </w:tcPr>
          <w:p w14:paraId="695D6C4E" w14:textId="77777777" w:rsidR="005810BC" w:rsidRDefault="005810BC" w:rsidP="00126067">
            <w:pPr>
              <w:pStyle w:val="TableParagraph"/>
              <w:rPr>
                <w:rFonts w:ascii="Times New Roman"/>
                <w:sz w:val="30"/>
              </w:rPr>
            </w:pPr>
          </w:p>
        </w:tc>
        <w:tc>
          <w:tcPr>
            <w:tcW w:w="984" w:type="dxa"/>
          </w:tcPr>
          <w:p w14:paraId="4010CD38" w14:textId="77777777" w:rsidR="005810BC" w:rsidRDefault="005810BC" w:rsidP="00126067">
            <w:pPr>
              <w:pStyle w:val="TableParagraph"/>
              <w:rPr>
                <w:rFonts w:ascii="Times New Roman"/>
                <w:sz w:val="30"/>
              </w:rPr>
            </w:pPr>
          </w:p>
        </w:tc>
      </w:tr>
    </w:tbl>
    <w:p w14:paraId="5A70B58A" w14:textId="77777777" w:rsidR="005810BC" w:rsidRDefault="005810BC" w:rsidP="005810BC">
      <w:pPr>
        <w:pStyle w:val="a3"/>
        <w:rPr>
          <w:sz w:val="20"/>
          <w:lang w:eastAsia="zh-CN"/>
        </w:rPr>
      </w:pPr>
    </w:p>
    <w:p w14:paraId="338F09DF" w14:textId="77777777" w:rsidR="002A7AF4" w:rsidRDefault="002A7AF4">
      <w:pPr>
        <w:rPr>
          <w:rFonts w:hint="eastAsia"/>
          <w:lang w:eastAsia="zh-CN"/>
        </w:rPr>
      </w:pPr>
    </w:p>
    <w:sectPr w:rsidR="002A7AF4" w:rsidSect="005810B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g彇...."/>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BC"/>
    <w:rsid w:val="002A7AF4"/>
    <w:rsid w:val="0058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07BD"/>
  <w15:chartTrackingRefBased/>
  <w15:docId w15:val="{0663F6AE-3725-4E3E-963D-5AAB0638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BC"/>
    <w:pPr>
      <w:widowControl w:val="0"/>
      <w:autoSpaceDE w:val="0"/>
      <w:autoSpaceDN w:val="0"/>
    </w:pPr>
    <w:rPr>
      <w:rFonts w:ascii="仿宋_GB2312" w:eastAsia="仿宋_GB2312" w:hAnsi="仿宋_GB2312" w:cs="仿宋_GB2312"/>
      <w:kern w:val="0"/>
      <w:sz w:val="22"/>
      <w:lang w:eastAsia="en-US"/>
    </w:rPr>
  </w:style>
  <w:style w:type="paragraph" w:styleId="1">
    <w:name w:val="heading 1"/>
    <w:basedOn w:val="a"/>
    <w:link w:val="10"/>
    <w:uiPriority w:val="9"/>
    <w:qFormat/>
    <w:rsid w:val="005810BC"/>
    <w:pPr>
      <w:ind w:left="791"/>
      <w:jc w:val="center"/>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0BC"/>
    <w:rPr>
      <w:rFonts w:ascii="方正小标宋简体" w:eastAsia="方正小标宋简体" w:hAnsi="方正小标宋简体" w:cs="方正小标宋简体"/>
      <w:kern w:val="0"/>
      <w:sz w:val="44"/>
      <w:szCs w:val="44"/>
      <w:lang w:eastAsia="en-US"/>
    </w:rPr>
  </w:style>
  <w:style w:type="table" w:customStyle="1" w:styleId="TableNormal">
    <w:name w:val="Table Normal"/>
    <w:uiPriority w:val="2"/>
    <w:semiHidden/>
    <w:unhideWhenUsed/>
    <w:qFormat/>
    <w:rsid w:val="005810B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810BC"/>
    <w:rPr>
      <w:sz w:val="32"/>
      <w:szCs w:val="32"/>
    </w:rPr>
  </w:style>
  <w:style w:type="character" w:customStyle="1" w:styleId="a4">
    <w:name w:val="正文文本 字符"/>
    <w:basedOn w:val="a0"/>
    <w:link w:val="a3"/>
    <w:uiPriority w:val="1"/>
    <w:rsid w:val="005810BC"/>
    <w:rPr>
      <w:rFonts w:ascii="仿宋_GB2312" w:eastAsia="仿宋_GB2312" w:hAnsi="仿宋_GB2312" w:cs="仿宋_GB2312"/>
      <w:kern w:val="0"/>
      <w:sz w:val="32"/>
      <w:szCs w:val="32"/>
      <w:lang w:eastAsia="en-US"/>
    </w:rPr>
  </w:style>
  <w:style w:type="paragraph" w:customStyle="1" w:styleId="TableParagraph">
    <w:name w:val="Table Paragraph"/>
    <w:basedOn w:val="a"/>
    <w:uiPriority w:val="1"/>
    <w:qFormat/>
    <w:rsid w:val="0058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孙鹏</dc:creator>
  <cp:keywords/>
  <dc:description/>
  <cp:lastModifiedBy>孙鹏</cp:lastModifiedBy>
  <cp:revision>1</cp:revision>
  <dcterms:created xsi:type="dcterms:W3CDTF">2024-04-28T02:00:00Z</dcterms:created>
  <dcterms:modified xsi:type="dcterms:W3CDTF">2024-04-28T02:01:00Z</dcterms:modified>
</cp:coreProperties>
</file>